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9B3D7" w14:textId="77777777" w:rsidR="005C311E" w:rsidRPr="000A73FA" w:rsidRDefault="005C311E" w:rsidP="34A67190">
      <w:pPr>
        <w:jc w:val="center"/>
        <w:rPr>
          <w:rFonts w:cs="Calibri"/>
          <w:i/>
          <w:iCs/>
          <w:color w:val="000000" w:themeColor="text1"/>
          <w:sz w:val="24"/>
          <w:szCs w:val="24"/>
        </w:rPr>
      </w:pPr>
    </w:p>
    <w:p w14:paraId="603C42B9" w14:textId="77777777" w:rsidR="005C311E" w:rsidRPr="000A73FA" w:rsidRDefault="005C311E" w:rsidP="34A67190">
      <w:pPr>
        <w:jc w:val="center"/>
        <w:rPr>
          <w:rFonts w:cs="Calibri"/>
          <w:i/>
          <w:iCs/>
          <w:color w:val="000000" w:themeColor="text1"/>
          <w:sz w:val="24"/>
          <w:szCs w:val="24"/>
        </w:rPr>
      </w:pPr>
    </w:p>
    <w:p w14:paraId="4874195C" w14:textId="6BD73FBD" w:rsidR="005C311E" w:rsidRPr="000A73FA" w:rsidRDefault="002330C0" w:rsidP="34A67190">
      <w:pPr>
        <w:jc w:val="center"/>
        <w:rPr>
          <w:rFonts w:cs="Calibri"/>
          <w:color w:val="000000" w:themeColor="text1"/>
          <w:sz w:val="24"/>
          <w:szCs w:val="24"/>
        </w:rPr>
      </w:pPr>
      <w:r w:rsidRPr="000A73FA">
        <w:rPr>
          <w:rFonts w:cs="Calibri"/>
          <w:b/>
          <w:bCs/>
          <w:noProof/>
          <w:color w:val="262B44"/>
        </w:rPr>
        <w:drawing>
          <wp:inline distT="0" distB="0" distL="0" distR="0" wp14:anchorId="3BB5174B" wp14:editId="2D4B65CC">
            <wp:extent cx="4638675" cy="1198470"/>
            <wp:effectExtent l="0" t="0" r="0" b="1905"/>
            <wp:docPr id="1403590426" name="Picture 1" descr="A logo with blue and green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90426" name="Picture 1" descr="A logo with blue and green letter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649843" cy="1201356"/>
                    </a:xfrm>
                    <a:prstGeom prst="rect">
                      <a:avLst/>
                    </a:prstGeom>
                  </pic:spPr>
                </pic:pic>
              </a:graphicData>
            </a:graphic>
          </wp:inline>
        </w:drawing>
      </w:r>
    </w:p>
    <w:p w14:paraId="1440D166" w14:textId="77777777" w:rsidR="00012F95" w:rsidRPr="000A73FA" w:rsidRDefault="00012F95" w:rsidP="34A67190">
      <w:pPr>
        <w:jc w:val="center"/>
        <w:rPr>
          <w:rFonts w:cs="Calibri"/>
          <w:color w:val="000000" w:themeColor="text1"/>
          <w:sz w:val="24"/>
          <w:szCs w:val="24"/>
        </w:rPr>
      </w:pPr>
    </w:p>
    <w:p w14:paraId="1E48E08A" w14:textId="77777777" w:rsidR="0054464A" w:rsidRPr="000A73FA" w:rsidRDefault="0054464A" w:rsidP="34A67190">
      <w:pPr>
        <w:jc w:val="center"/>
        <w:rPr>
          <w:rFonts w:cs="Calibri"/>
          <w:i/>
          <w:iCs/>
          <w:color w:val="000000" w:themeColor="text1"/>
          <w:sz w:val="24"/>
          <w:szCs w:val="24"/>
        </w:rPr>
      </w:pPr>
    </w:p>
    <w:p w14:paraId="18D3A13C" w14:textId="7CE2A7B6" w:rsidR="005C311E" w:rsidRPr="000A73FA" w:rsidRDefault="004D1F26" w:rsidP="34A67190">
      <w:pPr>
        <w:jc w:val="center"/>
        <w:rPr>
          <w:rFonts w:cs="Calibri"/>
          <w:i/>
          <w:iCs/>
          <w:color w:val="000000" w:themeColor="text1"/>
          <w:sz w:val="24"/>
          <w:szCs w:val="24"/>
        </w:rPr>
      </w:pPr>
      <w:r w:rsidRPr="000A73FA">
        <w:rPr>
          <w:rFonts w:cs="Calibri"/>
          <w:b/>
          <w:bCs/>
          <w:noProof/>
          <w:color w:val="1CAFA9"/>
        </w:rPr>
        <mc:AlternateContent>
          <mc:Choice Requires="wps">
            <w:drawing>
              <wp:anchor distT="0" distB="0" distL="114300" distR="114300" simplePos="0" relativeHeight="251658241" behindDoc="0" locked="0" layoutInCell="1" allowOverlap="1" wp14:anchorId="05C46115" wp14:editId="2715498B">
                <wp:simplePos x="0" y="0"/>
                <wp:positionH relativeFrom="column">
                  <wp:posOffset>-962025</wp:posOffset>
                </wp:positionH>
                <wp:positionV relativeFrom="paragraph">
                  <wp:posOffset>175876</wp:posOffset>
                </wp:positionV>
                <wp:extent cx="7781925" cy="45085"/>
                <wp:effectExtent l="0" t="0" r="9525" b="0"/>
                <wp:wrapNone/>
                <wp:docPr id="319013617" name="Rectangle 4"/>
                <wp:cNvGraphicFramePr/>
                <a:graphic xmlns:a="http://schemas.openxmlformats.org/drawingml/2006/main">
                  <a:graphicData uri="http://schemas.microsoft.com/office/word/2010/wordprocessingShape">
                    <wps:wsp>
                      <wps:cNvSpPr/>
                      <wps:spPr>
                        <a:xfrm flipV="1">
                          <a:off x="0" y="0"/>
                          <a:ext cx="7781925" cy="45085"/>
                        </a:xfrm>
                        <a:prstGeom prst="rect">
                          <a:avLst/>
                        </a:prstGeom>
                        <a:solidFill>
                          <a:srgbClr val="1CAF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4" style="position:absolute;margin-left:-75.75pt;margin-top:13.85pt;width:612.75pt;height:3.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cafa9" stroked="f" strokeweight="1.5pt" w14:anchorId="13BC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"/>
            </w:pict>
          </mc:Fallback>
        </mc:AlternateContent>
      </w:r>
      <w:r w:rsidR="00A118BC" w:rsidRPr="000A73FA">
        <w:rPr>
          <w:rFonts w:cs="Calibri"/>
          <w:b/>
          <w:bCs/>
          <w:noProof/>
          <w:color w:val="262B44"/>
        </w:rPr>
        <mc:AlternateContent>
          <mc:Choice Requires="wps">
            <w:drawing>
              <wp:anchor distT="0" distB="0" distL="114300" distR="114300" simplePos="0" relativeHeight="251658240" behindDoc="0" locked="0" layoutInCell="1" allowOverlap="1" wp14:anchorId="4C185D72" wp14:editId="75389BCE">
                <wp:simplePos x="0" y="0"/>
                <wp:positionH relativeFrom="column">
                  <wp:posOffset>-1171575</wp:posOffset>
                </wp:positionH>
                <wp:positionV relativeFrom="paragraph">
                  <wp:posOffset>213360</wp:posOffset>
                </wp:positionV>
                <wp:extent cx="7943850" cy="2276475"/>
                <wp:effectExtent l="0" t="0" r="0" b="9525"/>
                <wp:wrapNone/>
                <wp:docPr id="802946243" name="Rectangle 4"/>
                <wp:cNvGraphicFramePr/>
                <a:graphic xmlns:a="http://schemas.openxmlformats.org/drawingml/2006/main">
                  <a:graphicData uri="http://schemas.microsoft.com/office/word/2010/wordprocessingShape">
                    <wps:wsp>
                      <wps:cNvSpPr/>
                      <wps:spPr>
                        <a:xfrm>
                          <a:off x="0" y="0"/>
                          <a:ext cx="7943850" cy="2276475"/>
                        </a:xfrm>
                        <a:prstGeom prst="rect">
                          <a:avLst/>
                        </a:prstGeom>
                        <a:solidFill>
                          <a:srgbClr val="262B4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rect id="Rectangle 4" style="position:absolute;margin-left:-92.25pt;margin-top:16.8pt;width:625.5pt;height:17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262b44" stroked="f" strokeweight="1.5pt" w14:anchorId="7CFF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"/>
            </w:pict>
          </mc:Fallback>
        </mc:AlternateContent>
      </w:r>
    </w:p>
    <w:p w14:paraId="0702910F" w14:textId="471DC8C2" w:rsidR="005C311E" w:rsidRPr="000A73FA" w:rsidRDefault="005C311E" w:rsidP="34A67190">
      <w:pPr>
        <w:jc w:val="center"/>
        <w:rPr>
          <w:rFonts w:cs="Calibri"/>
          <w:i/>
          <w:iCs/>
          <w:color w:val="000000" w:themeColor="text1"/>
          <w:sz w:val="24"/>
          <w:szCs w:val="24"/>
        </w:rPr>
      </w:pPr>
    </w:p>
    <w:p w14:paraId="3E8C6266" w14:textId="759EFEAB" w:rsidR="005C311E" w:rsidRPr="000A73FA" w:rsidRDefault="00A118BC" w:rsidP="34A67190">
      <w:pPr>
        <w:jc w:val="center"/>
        <w:rPr>
          <w:rFonts w:cs="Calibri"/>
          <w:i/>
          <w:iCs/>
          <w:color w:val="000000" w:themeColor="text1"/>
          <w:sz w:val="24"/>
          <w:szCs w:val="24"/>
        </w:rPr>
      </w:pPr>
      <w:r w:rsidRPr="000A73FA">
        <w:rPr>
          <w:rFonts w:cs="Calibri"/>
          <w:b/>
          <w:bCs/>
          <w:noProof/>
          <w:color w:val="262B44"/>
        </w:rPr>
        <mc:AlternateContent>
          <mc:Choice Requires="wps">
            <w:drawing>
              <wp:anchor distT="45720" distB="45720" distL="114300" distR="114300" simplePos="0" relativeHeight="251658242" behindDoc="0" locked="0" layoutInCell="1" allowOverlap="1" wp14:anchorId="2ADEA69B" wp14:editId="47D9FBE4">
                <wp:simplePos x="0" y="0"/>
                <wp:positionH relativeFrom="column">
                  <wp:posOffset>-335915</wp:posOffset>
                </wp:positionH>
                <wp:positionV relativeFrom="paragraph">
                  <wp:posOffset>314960</wp:posOffset>
                </wp:positionV>
                <wp:extent cx="63436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noFill/>
                        <a:ln w="9525">
                          <a:noFill/>
                          <a:miter lim="800000"/>
                          <a:headEnd/>
                          <a:tailEnd/>
                        </a:ln>
                      </wps:spPr>
                      <wps:txbx>
                        <w:txbxContent>
                          <w:p w14:paraId="032F25E5" w14:textId="19E07DBD" w:rsidR="00A118BC" w:rsidRDefault="00A118BC" w:rsidP="00A118BC">
                            <w:pPr>
                              <w:jc w:val="center"/>
                            </w:pPr>
                            <w:r w:rsidRPr="00A118BC">
                              <w:rPr>
                                <w:rFonts w:asciiTheme="minorHAnsi" w:hAnsiTheme="minorHAnsi" w:cs="Calibri"/>
                                <w:b/>
                                <w:bCs/>
                                <w:color w:val="FFFFFF" w:themeColor="background1"/>
                                <w:sz w:val="40"/>
                                <w:szCs w:val="40"/>
                              </w:rPr>
                              <w:t xml:space="preserve">Exploitation Awareness Module: </w:t>
                            </w:r>
                            <w:r>
                              <w:rPr>
                                <w:rFonts w:asciiTheme="minorHAnsi" w:hAnsiTheme="minorHAnsi" w:cs="Calibri"/>
                                <w:b/>
                                <w:bCs/>
                                <w:color w:val="FFFFFF" w:themeColor="background1"/>
                                <w:sz w:val="40"/>
                                <w:szCs w:val="40"/>
                              </w:rPr>
                              <w:br/>
                            </w:r>
                            <w:r w:rsidRPr="00A118BC">
                              <w:rPr>
                                <w:rFonts w:asciiTheme="minorHAnsi" w:hAnsiTheme="minorHAnsi" w:cs="Calibri"/>
                                <w:b/>
                                <w:bCs/>
                                <w:color w:val="FFFFFF" w:themeColor="background1"/>
                                <w:sz w:val="40"/>
                                <w:szCs w:val="40"/>
                              </w:rPr>
                              <w:t>4 x 45-minute sessions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DEA69B" id="_x0000_t202" coordsize="21600,21600" o:spt="202" path="m,l,21600r21600,l21600,xe">
                <v:stroke joinstyle="miter"/>
                <v:path gradientshapeok="t" o:connecttype="rect"/>
              </v:shapetype>
              <v:shape id="Text Box 2" o:spid="_x0000_s1026" type="#_x0000_t202" style="position:absolute;left:0;text-align:left;margin-left:-26.45pt;margin-top:24.8pt;width:499.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n8+gEAAM4DAAAOAAAAZHJzL2Uyb0RvYy54bWysU9uO2yAQfa/Uf0C8N7azTrp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" filled="f" stroked="f">
                <v:textbox style="mso-fit-shape-to-text:t">
                  <w:txbxContent>
                    <w:p w14:paraId="032F25E5" w14:textId="19E07DBD" w:rsidR="00A118BC" w:rsidRDefault="00A118BC" w:rsidP="00A118BC">
                      <w:pPr>
                        <w:jc w:val="center"/>
                      </w:pPr>
                      <w:r w:rsidRPr="00A118BC">
                        <w:rPr>
                          <w:rFonts w:asciiTheme="minorHAnsi" w:hAnsiTheme="minorHAnsi" w:cs="Calibri"/>
                          <w:b/>
                          <w:bCs/>
                          <w:color w:val="FFFFFF" w:themeColor="background1"/>
                          <w:sz w:val="40"/>
                          <w:szCs w:val="40"/>
                        </w:rPr>
                        <w:t xml:space="preserve">Exploitation Awareness Module: </w:t>
                      </w:r>
                      <w:r>
                        <w:rPr>
                          <w:rFonts w:asciiTheme="minorHAnsi" w:hAnsiTheme="minorHAnsi" w:cs="Calibri"/>
                          <w:b/>
                          <w:bCs/>
                          <w:color w:val="FFFFFF" w:themeColor="background1"/>
                          <w:sz w:val="40"/>
                          <w:szCs w:val="40"/>
                        </w:rPr>
                        <w:br/>
                      </w:r>
                      <w:r w:rsidRPr="00A118BC">
                        <w:rPr>
                          <w:rFonts w:asciiTheme="minorHAnsi" w:hAnsiTheme="minorHAnsi" w:cs="Calibri"/>
                          <w:b/>
                          <w:bCs/>
                          <w:color w:val="FFFFFF" w:themeColor="background1"/>
                          <w:sz w:val="40"/>
                          <w:szCs w:val="40"/>
                        </w:rPr>
                        <w:t>4 x 45-minute sessions</w:t>
                      </w:r>
                    </w:p>
                  </w:txbxContent>
                </v:textbox>
                <w10:wrap type="square"/>
              </v:shape>
            </w:pict>
          </mc:Fallback>
        </mc:AlternateContent>
      </w:r>
    </w:p>
    <w:p w14:paraId="7C99B64E" w14:textId="77777777" w:rsidR="005C311E" w:rsidRPr="000A73FA" w:rsidRDefault="005C311E" w:rsidP="34A67190">
      <w:pPr>
        <w:jc w:val="center"/>
        <w:rPr>
          <w:rFonts w:cs="Calibri"/>
          <w:i/>
          <w:iCs/>
          <w:color w:val="000000" w:themeColor="text1"/>
          <w:sz w:val="24"/>
          <w:szCs w:val="24"/>
        </w:rPr>
      </w:pPr>
    </w:p>
    <w:p w14:paraId="35DA463B" w14:textId="77777777" w:rsidR="005C311E" w:rsidRPr="000A73FA" w:rsidRDefault="005C311E" w:rsidP="34A67190">
      <w:pPr>
        <w:jc w:val="center"/>
        <w:rPr>
          <w:rFonts w:cs="Calibri"/>
          <w:i/>
          <w:iCs/>
          <w:color w:val="000000" w:themeColor="text1"/>
          <w:sz w:val="24"/>
          <w:szCs w:val="24"/>
        </w:rPr>
      </w:pPr>
    </w:p>
    <w:p w14:paraId="502E4A8B" w14:textId="77777777" w:rsidR="005C311E" w:rsidRPr="000A73FA" w:rsidRDefault="005C311E" w:rsidP="34A67190">
      <w:pPr>
        <w:jc w:val="center"/>
        <w:rPr>
          <w:rFonts w:cs="Calibri"/>
          <w:i/>
          <w:iCs/>
          <w:color w:val="000000" w:themeColor="text1"/>
          <w:sz w:val="24"/>
          <w:szCs w:val="24"/>
        </w:rPr>
      </w:pPr>
    </w:p>
    <w:p w14:paraId="4ED051A5" w14:textId="77777777" w:rsidR="005C311E" w:rsidRPr="000A73FA" w:rsidRDefault="005C311E" w:rsidP="34A67190">
      <w:pPr>
        <w:jc w:val="center"/>
        <w:rPr>
          <w:rFonts w:cs="Calibri"/>
          <w:i/>
          <w:iCs/>
          <w:color w:val="000000" w:themeColor="text1"/>
          <w:sz w:val="24"/>
          <w:szCs w:val="24"/>
        </w:rPr>
      </w:pPr>
    </w:p>
    <w:p w14:paraId="27E5EB7E" w14:textId="0E88F016" w:rsidR="005C311E" w:rsidRPr="000A73FA" w:rsidRDefault="005C311E" w:rsidP="34A67190">
      <w:pPr>
        <w:jc w:val="center"/>
        <w:rPr>
          <w:rFonts w:cs="Calibri"/>
          <w:i/>
          <w:iCs/>
          <w:color w:val="000000" w:themeColor="text1"/>
          <w:sz w:val="24"/>
          <w:szCs w:val="24"/>
        </w:rPr>
      </w:pPr>
    </w:p>
    <w:p w14:paraId="122FADAF" w14:textId="3A879F76" w:rsidR="005C311E" w:rsidRPr="000A73FA" w:rsidRDefault="005C311E" w:rsidP="34A67190">
      <w:pPr>
        <w:jc w:val="center"/>
        <w:rPr>
          <w:rFonts w:cs="Calibri"/>
          <w:i/>
          <w:iCs/>
          <w:color w:val="000000" w:themeColor="text1"/>
          <w:sz w:val="24"/>
          <w:szCs w:val="24"/>
        </w:rPr>
      </w:pPr>
    </w:p>
    <w:p w14:paraId="4F2C3401" w14:textId="77777777" w:rsidR="005C311E" w:rsidRPr="000A73FA" w:rsidRDefault="005C311E" w:rsidP="34A67190">
      <w:pPr>
        <w:jc w:val="center"/>
        <w:rPr>
          <w:rFonts w:cs="Calibri"/>
          <w:i/>
          <w:iCs/>
          <w:color w:val="000000" w:themeColor="text1"/>
          <w:sz w:val="24"/>
          <w:szCs w:val="24"/>
        </w:rPr>
      </w:pPr>
    </w:p>
    <w:p w14:paraId="736DE180" w14:textId="0B4C9408" w:rsidR="005C311E" w:rsidRPr="000A73FA" w:rsidRDefault="005C311E" w:rsidP="34A67190">
      <w:pPr>
        <w:jc w:val="center"/>
        <w:rPr>
          <w:rFonts w:cs="Calibri"/>
          <w:i/>
          <w:iCs/>
          <w:color w:val="000000" w:themeColor="text1"/>
          <w:sz w:val="24"/>
          <w:szCs w:val="24"/>
        </w:rPr>
      </w:pPr>
    </w:p>
    <w:p w14:paraId="5C6B25FF" w14:textId="77777777" w:rsidR="005C311E" w:rsidRPr="000A73FA" w:rsidRDefault="005C311E" w:rsidP="34A67190">
      <w:pPr>
        <w:jc w:val="center"/>
        <w:rPr>
          <w:rFonts w:cs="Calibri"/>
          <w:i/>
          <w:iCs/>
          <w:color w:val="000000" w:themeColor="text1"/>
          <w:sz w:val="24"/>
          <w:szCs w:val="24"/>
        </w:rPr>
      </w:pPr>
    </w:p>
    <w:p w14:paraId="5AB2E67E" w14:textId="77777777" w:rsidR="005C311E" w:rsidRPr="000A73FA" w:rsidRDefault="005C311E" w:rsidP="34A67190">
      <w:pPr>
        <w:jc w:val="center"/>
        <w:rPr>
          <w:rFonts w:cs="Calibri"/>
          <w:i/>
          <w:iCs/>
          <w:color w:val="000000" w:themeColor="text1"/>
          <w:sz w:val="24"/>
          <w:szCs w:val="24"/>
        </w:rPr>
      </w:pPr>
    </w:p>
    <w:p w14:paraId="13BF8F06" w14:textId="77777777" w:rsidR="005C311E" w:rsidRPr="000A73FA" w:rsidRDefault="005C311E" w:rsidP="34A67190">
      <w:pPr>
        <w:jc w:val="center"/>
        <w:rPr>
          <w:rFonts w:cs="Calibri"/>
          <w:i/>
          <w:iCs/>
          <w:color w:val="000000" w:themeColor="text1"/>
          <w:sz w:val="24"/>
          <w:szCs w:val="24"/>
        </w:rPr>
      </w:pPr>
    </w:p>
    <w:p w14:paraId="25C5DF71" w14:textId="6CD714A1" w:rsidR="005C311E" w:rsidRPr="000A73FA" w:rsidRDefault="005C311E" w:rsidP="4EC8CB7C">
      <w:pPr>
        <w:jc w:val="center"/>
        <w:rPr>
          <w:rFonts w:cs="Calibri"/>
          <w:i/>
          <w:iCs/>
          <w:color w:val="000000" w:themeColor="text1"/>
          <w:sz w:val="24"/>
          <w:szCs w:val="24"/>
        </w:rPr>
      </w:pPr>
    </w:p>
    <w:p w14:paraId="1367E0CA" w14:textId="1E7E6463" w:rsidR="005C311E" w:rsidRPr="000A73FA" w:rsidRDefault="005C311E" w:rsidP="4EC8CB7C">
      <w:pPr>
        <w:rPr>
          <w:rFonts w:eastAsia="Aptos" w:cs="Calibri"/>
          <w:b/>
          <w:bCs/>
          <w:color w:val="262B44"/>
          <w:sz w:val="24"/>
          <w:szCs w:val="24"/>
        </w:rPr>
      </w:pPr>
    </w:p>
    <w:p w14:paraId="0864A40B" w14:textId="45AE3149" w:rsidR="005C311E" w:rsidRPr="000A73FA" w:rsidRDefault="005C311E" w:rsidP="4EC8CB7C">
      <w:pPr>
        <w:rPr>
          <w:rFonts w:cs="Calibri"/>
        </w:rPr>
      </w:pPr>
      <w:r w:rsidRPr="000A73FA">
        <w:rPr>
          <w:rFonts w:cs="Calibri"/>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461F8" w:rsidRPr="006461F8" w14:paraId="03C6F825" w14:textId="77777777" w:rsidTr="0166FA7F">
        <w:trPr>
          <w:trHeight w:val="15"/>
        </w:trPr>
        <w:tc>
          <w:tcPr>
            <w:tcW w:w="9015" w:type="dxa"/>
            <w:tcBorders>
              <w:top w:val="single" w:sz="6" w:space="0" w:color="1CAFA9"/>
              <w:left w:val="single" w:sz="6" w:space="0" w:color="1CAFA9"/>
              <w:bottom w:val="single" w:sz="6" w:space="0" w:color="1CAFA9"/>
              <w:right w:val="single" w:sz="6" w:space="0" w:color="1CAFA9"/>
            </w:tcBorders>
            <w:shd w:val="clear" w:color="auto" w:fill="F2F2F2" w:themeFill="background1" w:themeFillShade="F2"/>
            <w:hideMark/>
          </w:tcPr>
          <w:p w14:paraId="6C834A51" w14:textId="52263160" w:rsidR="006461F8" w:rsidRPr="006461F8" w:rsidRDefault="15AEA93C" w:rsidP="0166FA7F">
            <w:pPr>
              <w:rPr>
                <w:rFonts w:cs="Calibri"/>
                <w:b/>
                <w:color w:val="262B44"/>
                <w:lang w:val="en-US"/>
              </w:rPr>
            </w:pPr>
            <w:r w:rsidRPr="0166FA7F">
              <w:rPr>
                <w:rFonts w:cs="Calibri"/>
                <w:b/>
                <w:bCs/>
                <w:color w:val="262B44"/>
                <w:lang w:val="en-US"/>
              </w:rPr>
              <w:t>Exploitation: Managing Risks and staying safe</w:t>
            </w:r>
          </w:p>
        </w:tc>
      </w:tr>
      <w:tr w:rsidR="006461F8" w:rsidRPr="006461F8" w14:paraId="79DAB813" w14:textId="77777777" w:rsidTr="0166FA7F">
        <w:trPr>
          <w:trHeight w:val="15"/>
        </w:trPr>
        <w:tc>
          <w:tcPr>
            <w:tcW w:w="9015" w:type="dxa"/>
            <w:tcBorders>
              <w:top w:val="single" w:sz="6" w:space="0" w:color="1CAFA9"/>
              <w:left w:val="single" w:sz="6" w:space="0" w:color="1CAFA9"/>
              <w:bottom w:val="single" w:sz="6" w:space="0" w:color="1CAFA9"/>
              <w:right w:val="single" w:sz="6" w:space="0" w:color="1CAFA9"/>
            </w:tcBorders>
            <w:hideMark/>
          </w:tcPr>
          <w:p w14:paraId="48297783" w14:textId="72A67FDD" w:rsidR="006461F8" w:rsidRPr="006461F8" w:rsidRDefault="006461F8" w:rsidP="000A73FA">
            <w:pPr>
              <w:spacing w:before="240" w:after="240"/>
              <w:rPr>
                <w:rFonts w:eastAsia="Aptos" w:cs="Calibri"/>
                <w:b/>
                <w:bCs/>
                <w:color w:val="262B44"/>
                <w:sz w:val="24"/>
                <w:szCs w:val="24"/>
              </w:rPr>
            </w:pPr>
            <w:r w:rsidRPr="000A73FA">
              <w:rPr>
                <w:rFonts w:cs="Calibri"/>
                <w:color w:val="000000" w:themeColor="text1"/>
              </w:rPr>
              <w:t>These sessions will explore the characteristics between healthy relationships and the key characteristics linked to unhealthy relationships. We will explore the push and pull factors which lead to people being infiltrated/ exploited into gangs.</w:t>
            </w:r>
            <w:r w:rsidRPr="006461F8">
              <w:rPr>
                <w:rFonts w:eastAsia="Aptos" w:cs="Calibri"/>
                <w:b/>
                <w:bCs/>
                <w:color w:val="262B44"/>
                <w:sz w:val="24"/>
                <w:szCs w:val="24"/>
              </w:rPr>
              <w:t> </w:t>
            </w:r>
          </w:p>
        </w:tc>
      </w:tr>
    </w:tbl>
    <w:p w14:paraId="13F876DE" w14:textId="51A631E1" w:rsidR="005C311E" w:rsidRPr="000A73FA" w:rsidRDefault="005C311E" w:rsidP="4EC8CB7C">
      <w:pPr>
        <w:rPr>
          <w:rFonts w:eastAsia="Aptos" w:cs="Calibri"/>
          <w:b/>
          <w:bCs/>
          <w:color w:val="262B44"/>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4B4CF7" w:rsidRPr="006461F8" w14:paraId="297982DA" w14:textId="77777777" w:rsidTr="02542512">
        <w:trPr>
          <w:trHeight w:val="15"/>
        </w:trPr>
        <w:tc>
          <w:tcPr>
            <w:tcW w:w="9015" w:type="dxa"/>
            <w:tcBorders>
              <w:top w:val="single" w:sz="6" w:space="0" w:color="1CAFA9"/>
              <w:left w:val="single" w:sz="6" w:space="0" w:color="1CAFA9"/>
              <w:bottom w:val="single" w:sz="6" w:space="0" w:color="1CAFA9"/>
              <w:right w:val="single" w:sz="6" w:space="0" w:color="1CAFA9"/>
            </w:tcBorders>
            <w:shd w:val="clear" w:color="auto" w:fill="F2F2F2" w:themeFill="background1" w:themeFillShade="F2"/>
            <w:hideMark/>
          </w:tcPr>
          <w:p w14:paraId="126E387B" w14:textId="3E9679CD" w:rsidR="004B4CF7" w:rsidRPr="006461F8" w:rsidRDefault="004B4CF7" w:rsidP="004B4CF7">
            <w:pPr>
              <w:rPr>
                <w:rFonts w:eastAsia="Aptos" w:cs="Calibri"/>
                <w:color w:val="262B44"/>
              </w:rPr>
            </w:pPr>
            <w:r w:rsidRPr="000A73FA">
              <w:rPr>
                <w:rFonts w:eastAsia="Aptos" w:cs="Calibri"/>
                <w:b/>
                <w:bCs/>
                <w:color w:val="262B44"/>
              </w:rPr>
              <w:t>Pre-session checklist for staff - Exploitation Programme</w:t>
            </w:r>
          </w:p>
        </w:tc>
      </w:tr>
      <w:tr w:rsidR="004B4CF7" w:rsidRPr="006461F8" w14:paraId="0F291FFA" w14:textId="77777777" w:rsidTr="02542512">
        <w:trPr>
          <w:trHeight w:val="15"/>
        </w:trPr>
        <w:tc>
          <w:tcPr>
            <w:tcW w:w="9015" w:type="dxa"/>
            <w:tcBorders>
              <w:top w:val="single" w:sz="6" w:space="0" w:color="1CAFA9"/>
              <w:left w:val="single" w:sz="6" w:space="0" w:color="1CAFA9"/>
              <w:bottom w:val="single" w:sz="6" w:space="0" w:color="1CAFA9"/>
              <w:right w:val="single" w:sz="6" w:space="0" w:color="1CAFA9"/>
            </w:tcBorders>
            <w:hideMark/>
          </w:tcPr>
          <w:p w14:paraId="14EA2C64" w14:textId="77777777" w:rsidR="004B4CF7" w:rsidRPr="000A73FA" w:rsidRDefault="004B4CF7" w:rsidP="004B4CF7">
            <w:pPr>
              <w:rPr>
                <w:rFonts w:eastAsia="Aptos" w:cs="Calibri"/>
                <w:color w:val="000000" w:themeColor="text1"/>
              </w:rPr>
            </w:pPr>
            <w:r w:rsidRPr="000A73FA">
              <w:rPr>
                <w:rFonts w:eastAsia="Aptos" w:cs="Calibri"/>
                <w:color w:val="000000" w:themeColor="text1"/>
              </w:rPr>
              <w:t xml:space="preserve">Please be aware that content shared in this session incudes sensitive subject matter that may be challenging for your students.  </w:t>
            </w:r>
          </w:p>
          <w:p w14:paraId="7C29AF7B" w14:textId="557AE799" w:rsidR="004B4CF7" w:rsidRDefault="004B4CF7" w:rsidP="02542512">
            <w:pPr>
              <w:rPr>
                <w:rFonts w:eastAsia="Aptos" w:cs="Calibri"/>
                <w:color w:val="000000" w:themeColor="text1"/>
              </w:rPr>
            </w:pPr>
            <w:r w:rsidRPr="02542512">
              <w:rPr>
                <w:rFonts w:eastAsia="Aptos" w:cs="Calibri"/>
                <w:color w:val="000000" w:themeColor="text1"/>
              </w:rPr>
              <w:t xml:space="preserve">Cornerstone VR’s films are designed to reflect real life experiences and may contain expletives, acts of violence or scenes depicting neglect. </w:t>
            </w:r>
          </w:p>
          <w:p w14:paraId="325BF1B5" w14:textId="77777777" w:rsidR="004B4CF7" w:rsidRPr="000A73FA" w:rsidRDefault="004B4CF7" w:rsidP="004B4CF7">
            <w:pPr>
              <w:rPr>
                <w:rFonts w:eastAsia="Aptos" w:cs="Calibri"/>
                <w:color w:val="000000" w:themeColor="text1"/>
              </w:rPr>
            </w:pPr>
            <w:r w:rsidRPr="000A73FA">
              <w:rPr>
                <w:rFonts w:eastAsia="Aptos" w:cs="Calibri"/>
                <w:color w:val="000000" w:themeColor="text1"/>
              </w:rPr>
              <w:t xml:space="preserve">If your students would like to talk to someone or need further support after the session(s), please signpost them to the most appropriate person in school. </w:t>
            </w:r>
          </w:p>
          <w:p w14:paraId="20AE130D" w14:textId="77777777" w:rsidR="004B4CF7" w:rsidRPr="000A73FA" w:rsidRDefault="004B4CF7" w:rsidP="004B4CF7">
            <w:pPr>
              <w:rPr>
                <w:rFonts w:eastAsia="Aptos" w:cs="Calibri"/>
                <w:color w:val="000000" w:themeColor="text1"/>
              </w:rPr>
            </w:pPr>
            <w:r w:rsidRPr="000A73FA">
              <w:rPr>
                <w:rFonts w:eastAsia="Aptos" w:cs="Calibri"/>
                <w:color w:val="000000" w:themeColor="text1"/>
              </w:rPr>
              <w:t xml:space="preserve">Please also ensure that staff delivering the sessions are aware of your settings safeguarding reporting procedures, and that they can recognise and respond appropriately if a student discloses information that is a safeguarding concern. </w:t>
            </w:r>
          </w:p>
          <w:p w14:paraId="763D2982" w14:textId="77777777" w:rsidR="004B4CF7" w:rsidRPr="000A73FA" w:rsidRDefault="004B4CF7" w:rsidP="004B4CF7">
            <w:pPr>
              <w:rPr>
                <w:rFonts w:eastAsia="Aptos" w:cs="Calibri"/>
                <w:color w:val="000000" w:themeColor="text1"/>
              </w:rPr>
            </w:pPr>
            <w:r w:rsidRPr="02542512">
              <w:rPr>
                <w:rFonts w:eastAsia="Aptos" w:cs="Calibri"/>
                <w:color w:val="000000" w:themeColor="text1"/>
              </w:rPr>
              <w:t xml:space="preserve">Should a student ask staff not to share their concerns, it's crucial to acknowledge their bravery in confiding while also explaining that you may need to share their information with others who can help ensure their safety. Reassure them that staff are there to support them and that sharing information is a necessary step to get them the help they need. </w:t>
            </w:r>
          </w:p>
          <w:p w14:paraId="6931505A" w14:textId="4C82EBD9" w:rsidR="02542512" w:rsidRDefault="02542512" w:rsidP="02542512">
            <w:pPr>
              <w:rPr>
                <w:rFonts w:eastAsia="Aptos" w:cs="Calibri"/>
                <w:color w:val="000000" w:themeColor="text1"/>
              </w:rPr>
            </w:pPr>
          </w:p>
          <w:p w14:paraId="58379E97" w14:textId="77777777" w:rsidR="004B4CF7" w:rsidRPr="000A73FA" w:rsidRDefault="004B4CF7" w:rsidP="004B4CF7">
            <w:pPr>
              <w:rPr>
                <w:rFonts w:eastAsia="Aptos" w:cs="Calibri"/>
                <w:color w:val="000000" w:themeColor="text1"/>
              </w:rPr>
            </w:pPr>
            <w:r w:rsidRPr="000A73FA">
              <w:rPr>
                <w:rFonts w:eastAsia="Aptos" w:cs="Calibri"/>
                <w:color w:val="000000" w:themeColor="text1"/>
              </w:rPr>
              <w:t xml:space="preserve">The four session plans are 45 minutes long and aimed at small group or 1:1 delivery. They contain learning objectives, learning outcomes, opportunities for discussion and reflection and include suggested timings. Based on your setting, you may wish to extend the delivery times according to the needs of your students. </w:t>
            </w:r>
          </w:p>
          <w:p w14:paraId="74ED0AFE" w14:textId="77777777" w:rsidR="004B4CF7" w:rsidRPr="000A73FA" w:rsidRDefault="004B4CF7" w:rsidP="004B4CF7">
            <w:pPr>
              <w:rPr>
                <w:rFonts w:eastAsia="Aptos" w:cs="Calibri"/>
                <w:color w:val="000000" w:themeColor="text1"/>
              </w:rPr>
            </w:pPr>
            <w:r w:rsidRPr="000A73FA">
              <w:rPr>
                <w:rFonts w:eastAsia="Aptos" w:cs="Calibri"/>
                <w:color w:val="000000" w:themeColor="text1"/>
              </w:rPr>
              <w:t xml:space="preserve">We advise that you read the content and view the videos thoroughly in advance of sharing and delivering the sessions with your students. </w:t>
            </w:r>
          </w:p>
          <w:p w14:paraId="44CB993A" w14:textId="77777777" w:rsidR="004B4CF7" w:rsidRPr="000A73FA" w:rsidRDefault="004B4CF7" w:rsidP="004B4CF7">
            <w:pPr>
              <w:rPr>
                <w:rFonts w:eastAsia="Aptos" w:cs="Calibri"/>
                <w:color w:val="262B44"/>
              </w:rPr>
            </w:pPr>
            <w:r w:rsidRPr="000A73FA">
              <w:rPr>
                <w:rFonts w:eastAsia="Aptos" w:cs="Calibri"/>
                <w:b/>
                <w:bCs/>
                <w:color w:val="262B44"/>
              </w:rPr>
              <w:t xml:space="preserve">Please consider the following: </w:t>
            </w:r>
          </w:p>
          <w:p w14:paraId="51C20FB9" w14:textId="77777777" w:rsidR="004B4CF7" w:rsidRPr="000A73FA" w:rsidRDefault="004B4CF7" w:rsidP="001171D2">
            <w:pPr>
              <w:pStyle w:val="ListParagraph"/>
              <w:numPr>
                <w:ilvl w:val="0"/>
                <w:numId w:val="2"/>
              </w:numPr>
              <w:rPr>
                <w:rFonts w:eastAsia="Aptos" w:cs="Calibri"/>
                <w:color w:val="000000" w:themeColor="text1"/>
              </w:rPr>
            </w:pPr>
            <w:r w:rsidRPr="000A73FA">
              <w:rPr>
                <w:rFonts w:eastAsia="Aptos" w:cs="Calibri"/>
                <w:color w:val="000000" w:themeColor="text1"/>
              </w:rPr>
              <w:t xml:space="preserve">Explain the purpose of the sessions </w:t>
            </w:r>
          </w:p>
          <w:p w14:paraId="1CE21B41" w14:textId="77777777" w:rsidR="004B4CF7" w:rsidRPr="000A73FA" w:rsidRDefault="004B4CF7" w:rsidP="001171D2">
            <w:pPr>
              <w:pStyle w:val="ListParagraph"/>
              <w:numPr>
                <w:ilvl w:val="0"/>
                <w:numId w:val="2"/>
              </w:numPr>
              <w:rPr>
                <w:rFonts w:eastAsia="Aptos" w:cs="Calibri"/>
                <w:color w:val="000000" w:themeColor="text1"/>
              </w:rPr>
            </w:pPr>
            <w:r w:rsidRPr="000A73FA">
              <w:rPr>
                <w:rFonts w:eastAsia="Aptos" w:cs="Calibri"/>
                <w:color w:val="000000" w:themeColor="text1"/>
              </w:rPr>
              <w:t xml:space="preserve">Set expectations </w:t>
            </w:r>
          </w:p>
          <w:p w14:paraId="293C476F" w14:textId="77777777" w:rsidR="004B4CF7" w:rsidRPr="000A73FA" w:rsidRDefault="004B4CF7" w:rsidP="001171D2">
            <w:pPr>
              <w:pStyle w:val="ListParagraph"/>
              <w:numPr>
                <w:ilvl w:val="0"/>
                <w:numId w:val="2"/>
              </w:numPr>
              <w:rPr>
                <w:rFonts w:eastAsia="Aptos" w:cs="Calibri"/>
                <w:color w:val="000000" w:themeColor="text1"/>
              </w:rPr>
            </w:pPr>
            <w:r w:rsidRPr="000A73FA">
              <w:rPr>
                <w:rFonts w:eastAsia="Aptos" w:cs="Calibri"/>
                <w:color w:val="000000" w:themeColor="text1"/>
              </w:rPr>
              <w:t xml:space="preserve">Provide the context for your students </w:t>
            </w:r>
          </w:p>
          <w:p w14:paraId="088D375B" w14:textId="77777777" w:rsidR="004B4CF7" w:rsidRPr="000A73FA" w:rsidRDefault="004B4CF7" w:rsidP="001171D2">
            <w:pPr>
              <w:pStyle w:val="ListParagraph"/>
              <w:numPr>
                <w:ilvl w:val="0"/>
                <w:numId w:val="2"/>
              </w:numPr>
              <w:rPr>
                <w:rFonts w:eastAsia="Aptos" w:cs="Calibri"/>
                <w:color w:val="000000" w:themeColor="text1"/>
              </w:rPr>
            </w:pPr>
            <w:r w:rsidRPr="000A73FA">
              <w:rPr>
                <w:rFonts w:eastAsia="Aptos" w:cs="Calibri"/>
                <w:color w:val="000000" w:themeColor="text1"/>
              </w:rPr>
              <w:t xml:space="preserve">Offer support (see the advisory statement above) </w:t>
            </w:r>
          </w:p>
          <w:p w14:paraId="2C916338" w14:textId="77777777" w:rsidR="004B4CF7" w:rsidRPr="000A73FA" w:rsidRDefault="004B4CF7" w:rsidP="001171D2">
            <w:pPr>
              <w:pStyle w:val="ListParagraph"/>
              <w:numPr>
                <w:ilvl w:val="0"/>
                <w:numId w:val="2"/>
              </w:numPr>
              <w:rPr>
                <w:rFonts w:eastAsia="Aptos" w:cs="Calibri"/>
                <w:color w:val="000000" w:themeColor="text1"/>
              </w:rPr>
            </w:pPr>
            <w:r w:rsidRPr="000A73FA">
              <w:rPr>
                <w:rFonts w:eastAsia="Aptos" w:cs="Calibri"/>
                <w:color w:val="000000" w:themeColor="text1"/>
              </w:rPr>
              <w:t xml:space="preserve">Encourage questions </w:t>
            </w:r>
          </w:p>
          <w:p w14:paraId="609827EB" w14:textId="77777777" w:rsidR="004B4CF7" w:rsidRPr="000A73FA" w:rsidRDefault="004B4CF7" w:rsidP="001171D2">
            <w:pPr>
              <w:pStyle w:val="ListParagraph"/>
              <w:numPr>
                <w:ilvl w:val="0"/>
                <w:numId w:val="2"/>
              </w:numPr>
              <w:rPr>
                <w:rFonts w:eastAsia="Aptos" w:cs="Calibri"/>
                <w:color w:val="000000" w:themeColor="text1"/>
              </w:rPr>
            </w:pPr>
            <w:r w:rsidRPr="000A73FA">
              <w:rPr>
                <w:rFonts w:eastAsia="Aptos" w:cs="Calibri"/>
                <w:color w:val="000000" w:themeColor="text1"/>
              </w:rPr>
              <w:t xml:space="preserve">Address any triggers </w:t>
            </w:r>
          </w:p>
          <w:p w14:paraId="484054A3" w14:textId="77777777" w:rsidR="004B4CF7" w:rsidRPr="000A73FA" w:rsidRDefault="004B4CF7" w:rsidP="001171D2">
            <w:pPr>
              <w:pStyle w:val="ListParagraph"/>
              <w:numPr>
                <w:ilvl w:val="0"/>
                <w:numId w:val="2"/>
              </w:numPr>
              <w:rPr>
                <w:rFonts w:eastAsia="Aptos" w:cs="Calibri"/>
                <w:color w:val="000000" w:themeColor="text1"/>
              </w:rPr>
            </w:pPr>
            <w:r w:rsidRPr="000A73FA">
              <w:rPr>
                <w:rFonts w:eastAsia="Aptos" w:cs="Calibri"/>
                <w:color w:val="000000" w:themeColor="text1"/>
              </w:rPr>
              <w:t xml:space="preserve">Facilitate discussion </w:t>
            </w:r>
          </w:p>
          <w:p w14:paraId="66FBCB20" w14:textId="77777777" w:rsidR="004B4CF7" w:rsidRPr="000A73FA" w:rsidRDefault="004B4CF7" w:rsidP="001171D2">
            <w:pPr>
              <w:pStyle w:val="ListParagraph"/>
              <w:numPr>
                <w:ilvl w:val="0"/>
                <w:numId w:val="2"/>
              </w:numPr>
              <w:rPr>
                <w:rFonts w:eastAsia="Aptos" w:cs="Calibri"/>
                <w:color w:val="000000" w:themeColor="text1"/>
              </w:rPr>
            </w:pPr>
            <w:r w:rsidRPr="000A73FA">
              <w:rPr>
                <w:rFonts w:eastAsia="Aptos" w:cs="Calibri"/>
                <w:color w:val="000000" w:themeColor="text1"/>
              </w:rPr>
              <w:t xml:space="preserve">Reinforce key messages contained in the videos and lesson plans </w:t>
            </w:r>
          </w:p>
          <w:p w14:paraId="275BFDEC" w14:textId="77777777" w:rsidR="004B4CF7" w:rsidRPr="006461F8" w:rsidRDefault="004B4CF7" w:rsidP="00D82DD6">
            <w:pPr>
              <w:rPr>
                <w:rFonts w:eastAsia="Aptos" w:cs="Calibri"/>
                <w:b/>
                <w:bCs/>
                <w:color w:val="262B44"/>
                <w:sz w:val="24"/>
                <w:szCs w:val="24"/>
              </w:rPr>
            </w:pPr>
            <w:r w:rsidRPr="006461F8">
              <w:rPr>
                <w:rFonts w:eastAsia="Aptos" w:cs="Calibri"/>
                <w:b/>
                <w:bCs/>
                <w:color w:val="262B44"/>
                <w:sz w:val="24"/>
                <w:szCs w:val="24"/>
              </w:rPr>
              <w:t> </w:t>
            </w:r>
          </w:p>
        </w:tc>
      </w:tr>
    </w:tbl>
    <w:p w14:paraId="22A22493" w14:textId="77777777" w:rsidR="006461F8" w:rsidRPr="000A73FA" w:rsidRDefault="006461F8" w:rsidP="4EC8CB7C">
      <w:pPr>
        <w:rPr>
          <w:rFonts w:eastAsia="Aptos" w:cs="Calibri"/>
          <w:b/>
          <w:bCs/>
          <w:color w:val="262B44"/>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AC3A09" w:rsidRPr="00AC3A09" w14:paraId="2007C1C4" w14:textId="77777777">
        <w:trPr>
          <w:trHeight w:val="15"/>
        </w:trPr>
        <w:tc>
          <w:tcPr>
            <w:tcW w:w="9015" w:type="dxa"/>
            <w:tcBorders>
              <w:top w:val="single" w:sz="6" w:space="0" w:color="1CAFA9"/>
              <w:left w:val="single" w:sz="6" w:space="0" w:color="1CAFA9"/>
              <w:bottom w:val="single" w:sz="6" w:space="0" w:color="1CAFA9"/>
              <w:right w:val="single" w:sz="6" w:space="0" w:color="1CAFA9"/>
            </w:tcBorders>
            <w:shd w:val="clear" w:color="auto" w:fill="F2F2F2"/>
            <w:hideMark/>
          </w:tcPr>
          <w:p w14:paraId="02E18068" w14:textId="77777777" w:rsidR="00AC3A09" w:rsidRPr="00AC3A09" w:rsidRDefault="00AC3A09" w:rsidP="00AC3A09">
            <w:pPr>
              <w:rPr>
                <w:rFonts w:eastAsia="Aptos" w:cs="Calibri"/>
                <w:b/>
                <w:bCs/>
                <w:color w:val="262B44"/>
              </w:rPr>
            </w:pPr>
            <w:r w:rsidRPr="00AC3A09">
              <w:rPr>
                <w:rFonts w:eastAsia="Aptos" w:cs="Calibri"/>
                <w:b/>
                <w:bCs/>
                <w:color w:val="262B44"/>
              </w:rPr>
              <w:t>Films </w:t>
            </w:r>
          </w:p>
        </w:tc>
      </w:tr>
      <w:tr w:rsidR="00AC3A09" w:rsidRPr="00AC3A09" w14:paraId="3CB149C1" w14:textId="77777777">
        <w:trPr>
          <w:trHeight w:val="15"/>
        </w:trPr>
        <w:tc>
          <w:tcPr>
            <w:tcW w:w="9015" w:type="dxa"/>
            <w:tcBorders>
              <w:top w:val="single" w:sz="6" w:space="0" w:color="1CAFA9"/>
              <w:left w:val="single" w:sz="6" w:space="0" w:color="1CAFA9"/>
              <w:bottom w:val="single" w:sz="6" w:space="0" w:color="1CAFA9"/>
              <w:right w:val="single" w:sz="6" w:space="0" w:color="1CAFA9"/>
            </w:tcBorders>
            <w:hideMark/>
          </w:tcPr>
          <w:p w14:paraId="1FBB1479" w14:textId="030EC292" w:rsidR="00AC3A09" w:rsidRPr="000A73FA" w:rsidRDefault="00AC3A09" w:rsidP="00AC3A09">
            <w:pPr>
              <w:pStyle w:val="Bullet1"/>
              <w:rPr>
                <w:rFonts w:ascii="Calibri" w:hAnsi="Calibri" w:cs="Calibri"/>
              </w:rPr>
            </w:pPr>
            <w:r w:rsidRPr="000A73FA">
              <w:rPr>
                <w:rFonts w:ascii="Calibri" w:hAnsi="Calibri" w:cs="Calibri"/>
              </w:rPr>
              <w:t>Joe</w:t>
            </w:r>
            <w:r w:rsidR="00F36059">
              <w:rPr>
                <w:rFonts w:ascii="Calibri" w:hAnsi="Calibri" w:cs="Calibri"/>
              </w:rPr>
              <w:t xml:space="preserve"> </w:t>
            </w:r>
            <w:r w:rsidR="00CA547A">
              <w:rPr>
                <w:rFonts w:ascii="Calibri" w:hAnsi="Calibri" w:cs="Calibri"/>
              </w:rPr>
              <w:t>Introduction</w:t>
            </w:r>
          </w:p>
          <w:p w14:paraId="670D171C" w14:textId="77777777" w:rsidR="00AC3A09" w:rsidRPr="000A73FA" w:rsidRDefault="00AC3A09" w:rsidP="00AC3A09">
            <w:pPr>
              <w:pStyle w:val="Bullet1"/>
              <w:rPr>
                <w:rFonts w:ascii="Calibri" w:hAnsi="Calibri" w:cs="Calibri"/>
              </w:rPr>
            </w:pPr>
            <w:r w:rsidRPr="000A73FA">
              <w:rPr>
                <w:rFonts w:ascii="Calibri" w:hAnsi="Calibri" w:cs="Calibri"/>
              </w:rPr>
              <w:t>Joe with friends</w:t>
            </w:r>
          </w:p>
          <w:p w14:paraId="7C3C6D00" w14:textId="77777777" w:rsidR="00AC3A09" w:rsidRPr="000A73FA" w:rsidRDefault="00AC3A09" w:rsidP="00AC3A09">
            <w:pPr>
              <w:pStyle w:val="Bullet1"/>
              <w:rPr>
                <w:rFonts w:ascii="Calibri" w:hAnsi="Calibri" w:cs="Calibri"/>
              </w:rPr>
            </w:pPr>
            <w:r w:rsidRPr="000A73FA">
              <w:rPr>
                <w:rFonts w:ascii="Calibri" w:hAnsi="Calibri" w:cs="Calibri"/>
              </w:rPr>
              <w:t>Gaming</w:t>
            </w:r>
          </w:p>
          <w:p w14:paraId="352EA56B" w14:textId="132B5602" w:rsidR="00AC3A09" w:rsidRPr="000A73FA" w:rsidRDefault="00AC3A09" w:rsidP="00AC3A09">
            <w:pPr>
              <w:pStyle w:val="Bullet1"/>
              <w:rPr>
                <w:rFonts w:ascii="Calibri" w:hAnsi="Calibri" w:cs="Calibri"/>
              </w:rPr>
            </w:pPr>
            <w:r w:rsidRPr="000A73FA">
              <w:rPr>
                <w:rFonts w:ascii="Calibri" w:hAnsi="Calibri" w:cs="Calibri"/>
              </w:rPr>
              <w:t xml:space="preserve">Joe </w:t>
            </w:r>
            <w:r w:rsidR="00CA547A">
              <w:rPr>
                <w:rFonts w:ascii="Calibri" w:hAnsi="Calibri" w:cs="Calibri"/>
              </w:rPr>
              <w:t>– Gangs/</w:t>
            </w:r>
            <w:r w:rsidRPr="000A73FA">
              <w:rPr>
                <w:rFonts w:ascii="Calibri" w:hAnsi="Calibri" w:cs="Calibri"/>
              </w:rPr>
              <w:t xml:space="preserve">Drugs in </w:t>
            </w:r>
            <w:proofErr w:type="spellStart"/>
            <w:r w:rsidRPr="000A73FA">
              <w:rPr>
                <w:rFonts w:ascii="Calibri" w:hAnsi="Calibri" w:cs="Calibri"/>
              </w:rPr>
              <w:t>Traphouse</w:t>
            </w:r>
            <w:proofErr w:type="spellEnd"/>
          </w:p>
          <w:p w14:paraId="598CBCA2" w14:textId="444E5F4B" w:rsidR="00AC3A09" w:rsidRPr="000A73FA" w:rsidRDefault="00AC3A09" w:rsidP="00AC3A09">
            <w:pPr>
              <w:pStyle w:val="Bullet1"/>
              <w:rPr>
                <w:rFonts w:ascii="Calibri" w:hAnsi="Calibri" w:cs="Calibri"/>
              </w:rPr>
            </w:pPr>
            <w:r w:rsidRPr="000A73FA">
              <w:rPr>
                <w:rFonts w:ascii="Calibri" w:hAnsi="Calibri" w:cs="Calibri"/>
              </w:rPr>
              <w:t xml:space="preserve">Joe </w:t>
            </w:r>
            <w:r w:rsidR="00CA547A">
              <w:rPr>
                <w:rFonts w:ascii="Calibri" w:hAnsi="Calibri" w:cs="Calibri"/>
              </w:rPr>
              <w:t xml:space="preserve">A </w:t>
            </w:r>
            <w:r w:rsidRPr="000A73FA">
              <w:rPr>
                <w:rFonts w:ascii="Calibri" w:hAnsi="Calibri" w:cs="Calibri"/>
              </w:rPr>
              <w:t xml:space="preserve">at home </w:t>
            </w:r>
          </w:p>
          <w:p w14:paraId="072D66A0" w14:textId="3D68953F" w:rsidR="00AC3A09" w:rsidRPr="000A73FA" w:rsidRDefault="00AC3A09" w:rsidP="00AC3A09">
            <w:pPr>
              <w:pStyle w:val="Bullet1"/>
              <w:rPr>
                <w:rFonts w:ascii="Calibri" w:hAnsi="Calibri" w:cs="Calibri"/>
              </w:rPr>
            </w:pPr>
            <w:r w:rsidRPr="000A73FA">
              <w:rPr>
                <w:rFonts w:ascii="Calibri" w:hAnsi="Calibri" w:cs="Calibri"/>
              </w:rPr>
              <w:t xml:space="preserve">Joe </w:t>
            </w:r>
            <w:r w:rsidR="00CA547A">
              <w:rPr>
                <w:rFonts w:ascii="Calibri" w:hAnsi="Calibri" w:cs="Calibri"/>
              </w:rPr>
              <w:t xml:space="preserve">B </w:t>
            </w:r>
            <w:r w:rsidRPr="000A73FA">
              <w:rPr>
                <w:rFonts w:ascii="Calibri" w:hAnsi="Calibri" w:cs="Calibri"/>
              </w:rPr>
              <w:t xml:space="preserve">at home </w:t>
            </w:r>
          </w:p>
          <w:p w14:paraId="73C6BE72" w14:textId="63E92110" w:rsidR="00AC3A09" w:rsidRPr="000A73FA" w:rsidRDefault="00AC3A09" w:rsidP="00AC3A09">
            <w:pPr>
              <w:pStyle w:val="Bullet1"/>
              <w:rPr>
                <w:rFonts w:ascii="Calibri" w:hAnsi="Calibri" w:cs="Calibri"/>
              </w:rPr>
            </w:pPr>
            <w:r w:rsidRPr="000A73FA">
              <w:rPr>
                <w:rFonts w:ascii="Calibri" w:hAnsi="Calibri" w:cs="Calibri"/>
              </w:rPr>
              <w:t xml:space="preserve">Joe </w:t>
            </w:r>
            <w:r w:rsidR="0008417B">
              <w:rPr>
                <w:rFonts w:ascii="Calibri" w:hAnsi="Calibri" w:cs="Calibri"/>
              </w:rPr>
              <w:t>– Drug/Gang Exploitation</w:t>
            </w:r>
          </w:p>
          <w:p w14:paraId="2A850FB4" w14:textId="77777777" w:rsidR="00AC3A09" w:rsidRPr="000A73FA" w:rsidRDefault="00AC3A09" w:rsidP="00AC3A09">
            <w:pPr>
              <w:pStyle w:val="Bullet1"/>
              <w:rPr>
                <w:rFonts w:ascii="Calibri" w:hAnsi="Calibri" w:cs="Calibri"/>
              </w:rPr>
            </w:pPr>
            <w:r w:rsidRPr="000A73FA">
              <w:rPr>
                <w:rFonts w:ascii="Calibri" w:hAnsi="Calibri" w:cs="Calibri"/>
              </w:rPr>
              <w:t>At the Park</w:t>
            </w:r>
          </w:p>
          <w:p w14:paraId="304AB292" w14:textId="01A65109" w:rsidR="00AC3A09" w:rsidRPr="00AC3A09" w:rsidRDefault="00AC3A09" w:rsidP="000A73FA">
            <w:pPr>
              <w:pStyle w:val="Bullet1"/>
              <w:rPr>
                <w:rFonts w:ascii="Calibri" w:hAnsi="Calibri" w:cs="Calibri"/>
                <w:b/>
                <w:bCs/>
                <w:color w:val="262B44"/>
                <w:sz w:val="24"/>
                <w:szCs w:val="24"/>
              </w:rPr>
            </w:pPr>
            <w:r w:rsidRPr="000A73FA">
              <w:rPr>
                <w:rFonts w:ascii="Calibri" w:hAnsi="Calibri" w:cs="Calibri"/>
              </w:rPr>
              <w:t>Deception or Opportunity</w:t>
            </w:r>
            <w:r w:rsidR="0008417B">
              <w:rPr>
                <w:rFonts w:ascii="Calibri" w:hAnsi="Calibri" w:cs="Calibri"/>
              </w:rPr>
              <w:t>?</w:t>
            </w:r>
            <w:r w:rsidRPr="00AC3A09">
              <w:rPr>
                <w:rFonts w:ascii="Calibri" w:hAnsi="Calibri" w:cs="Calibri"/>
                <w:b/>
                <w:bCs/>
                <w:color w:val="262B44"/>
                <w:sz w:val="24"/>
                <w:szCs w:val="24"/>
              </w:rPr>
              <w:t> </w:t>
            </w:r>
          </w:p>
        </w:tc>
      </w:tr>
    </w:tbl>
    <w:p w14:paraId="1019371D" w14:textId="77777777" w:rsidR="00AC3A09" w:rsidRPr="000A73FA" w:rsidRDefault="00AC3A09" w:rsidP="4EC8CB7C">
      <w:pPr>
        <w:rPr>
          <w:rFonts w:eastAsia="Aptos" w:cs="Calibri"/>
          <w:b/>
          <w:bCs/>
          <w:color w:val="262B44"/>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93E7C" w:rsidRPr="00693E7C" w14:paraId="0EA90F38" w14:textId="77777777">
        <w:trPr>
          <w:trHeight w:val="15"/>
        </w:trPr>
        <w:tc>
          <w:tcPr>
            <w:tcW w:w="9015" w:type="dxa"/>
            <w:tcBorders>
              <w:top w:val="single" w:sz="6" w:space="0" w:color="1CAFA9"/>
              <w:left w:val="single" w:sz="6" w:space="0" w:color="1CAFA9"/>
              <w:bottom w:val="single" w:sz="6" w:space="0" w:color="1CAFA9"/>
              <w:right w:val="single" w:sz="6" w:space="0" w:color="1CAFA9"/>
            </w:tcBorders>
            <w:shd w:val="clear" w:color="auto" w:fill="F2F2F2"/>
            <w:hideMark/>
          </w:tcPr>
          <w:p w14:paraId="4F446A26" w14:textId="77777777" w:rsidR="00693E7C" w:rsidRPr="00693E7C" w:rsidRDefault="00693E7C" w:rsidP="00693E7C">
            <w:pPr>
              <w:suppressAutoHyphens w:val="0"/>
              <w:autoSpaceDN/>
              <w:spacing w:after="0" w:line="240" w:lineRule="auto"/>
              <w:textAlignment w:val="baseline"/>
              <w:rPr>
                <w:rFonts w:ascii="Segoe UI" w:eastAsia="Times New Roman" w:hAnsi="Segoe UI" w:cs="Segoe UI"/>
                <w:kern w:val="0"/>
                <w:sz w:val="18"/>
                <w:szCs w:val="18"/>
                <w:lang w:eastAsia="en-GB"/>
              </w:rPr>
            </w:pPr>
            <w:r w:rsidRPr="00693E7C">
              <w:rPr>
                <w:rFonts w:eastAsia="Times New Roman" w:cs="Calibri"/>
                <w:b/>
                <w:bCs/>
                <w:color w:val="282A44"/>
                <w:kern w:val="0"/>
                <w:lang w:eastAsia="en-GB"/>
              </w:rPr>
              <w:t>Sources of Support</w:t>
            </w:r>
            <w:r w:rsidRPr="00693E7C">
              <w:rPr>
                <w:rFonts w:eastAsia="Times New Roman" w:cs="Calibri"/>
                <w:color w:val="282A44"/>
                <w:kern w:val="0"/>
                <w:lang w:eastAsia="en-GB"/>
              </w:rPr>
              <w:t> </w:t>
            </w:r>
          </w:p>
        </w:tc>
      </w:tr>
      <w:tr w:rsidR="00693E7C" w:rsidRPr="00693E7C" w14:paraId="14F5A7B9" w14:textId="77777777">
        <w:trPr>
          <w:trHeight w:val="15"/>
        </w:trPr>
        <w:tc>
          <w:tcPr>
            <w:tcW w:w="9015" w:type="dxa"/>
            <w:tcBorders>
              <w:top w:val="single" w:sz="6" w:space="0" w:color="1CAFA9"/>
              <w:left w:val="single" w:sz="6" w:space="0" w:color="1CAFA9"/>
              <w:bottom w:val="single" w:sz="6" w:space="0" w:color="1CAFA9"/>
              <w:right w:val="single" w:sz="6" w:space="0" w:color="1CAFA9"/>
            </w:tcBorders>
            <w:hideMark/>
          </w:tcPr>
          <w:p w14:paraId="139EF0F6" w14:textId="77777777" w:rsidR="00693E7C" w:rsidRPr="000A73FA" w:rsidRDefault="00693E7C" w:rsidP="00693E7C">
            <w:pPr>
              <w:pStyle w:val="Bullet1"/>
              <w:spacing w:line="276" w:lineRule="auto"/>
              <w:ind w:left="714" w:hanging="357"/>
              <w:rPr>
                <w:rFonts w:ascii="Calibri" w:hAnsi="Calibri" w:cs="Calibri"/>
              </w:rPr>
            </w:pPr>
            <w:r w:rsidRPr="000A73FA">
              <w:rPr>
                <w:rFonts w:ascii="Calibri" w:hAnsi="Calibri" w:cs="Calibri"/>
              </w:rPr>
              <w:t xml:space="preserve">Childline: </w:t>
            </w:r>
            <w:hyperlink r:id="rId11">
              <w:r w:rsidRPr="000A73FA">
                <w:rPr>
                  <w:rStyle w:val="Hyperlink"/>
                  <w:rFonts w:ascii="Calibri" w:hAnsi="Calibri" w:cs="Calibri"/>
                </w:rPr>
                <w:t>www.childline.org.uk</w:t>
              </w:r>
            </w:hyperlink>
            <w:r w:rsidRPr="000A73FA">
              <w:rPr>
                <w:rFonts w:ascii="Calibri" w:hAnsi="Calibri" w:cs="Calibri"/>
              </w:rPr>
              <w:t xml:space="preserve">   Contact number: 0800 1111 </w:t>
            </w:r>
          </w:p>
          <w:p w14:paraId="538EBD52" w14:textId="77777777" w:rsidR="00693E7C" w:rsidRPr="000A73FA" w:rsidRDefault="00693E7C" w:rsidP="00693E7C">
            <w:pPr>
              <w:pStyle w:val="Bullet1"/>
              <w:spacing w:line="276" w:lineRule="auto"/>
              <w:ind w:left="714" w:hanging="357"/>
              <w:rPr>
                <w:rFonts w:ascii="Calibri" w:hAnsi="Calibri" w:cs="Calibri"/>
              </w:rPr>
            </w:pPr>
            <w:r w:rsidRPr="000A73FA">
              <w:rPr>
                <w:rFonts w:ascii="Calibri" w:hAnsi="Calibri" w:cs="Calibri"/>
              </w:rPr>
              <w:t xml:space="preserve">NSPCC: </w:t>
            </w:r>
            <w:hyperlink r:id="rId12">
              <w:r w:rsidRPr="000A73FA">
                <w:rPr>
                  <w:rStyle w:val="Hyperlink"/>
                  <w:rFonts w:ascii="Calibri" w:hAnsi="Calibri" w:cs="Calibri"/>
                </w:rPr>
                <w:t>www.nspcc.org.uk/gangs</w:t>
              </w:r>
            </w:hyperlink>
            <w:r w:rsidRPr="000A73FA">
              <w:rPr>
                <w:rFonts w:ascii="Calibri" w:hAnsi="Calibri" w:cs="Calibri"/>
              </w:rPr>
              <w:t xml:space="preserve">  Contact number: 0808 800 5000 </w:t>
            </w:r>
          </w:p>
          <w:p w14:paraId="2601D639" w14:textId="77777777" w:rsidR="00693E7C" w:rsidRPr="000A73FA" w:rsidRDefault="00693E7C" w:rsidP="00693E7C">
            <w:pPr>
              <w:pStyle w:val="Bullet1"/>
              <w:spacing w:line="276" w:lineRule="auto"/>
              <w:ind w:left="714" w:hanging="357"/>
              <w:rPr>
                <w:rFonts w:ascii="Calibri" w:hAnsi="Calibri" w:cs="Calibri"/>
              </w:rPr>
            </w:pPr>
            <w:r w:rsidRPr="000A73FA">
              <w:rPr>
                <w:rFonts w:ascii="Calibri" w:hAnsi="Calibri" w:cs="Calibri"/>
              </w:rPr>
              <w:t xml:space="preserve">Crimestoppers: </w:t>
            </w:r>
            <w:hyperlink r:id="rId13">
              <w:r w:rsidRPr="000A73FA">
                <w:rPr>
                  <w:rStyle w:val="Hyperlink"/>
                  <w:rFonts w:ascii="Calibri" w:hAnsi="Calibri" w:cs="Calibri"/>
                </w:rPr>
                <w:t>www.crimestoppers-uk.org</w:t>
              </w:r>
            </w:hyperlink>
            <w:r w:rsidRPr="000A73FA">
              <w:rPr>
                <w:rFonts w:ascii="Calibri" w:hAnsi="Calibri" w:cs="Calibri"/>
              </w:rPr>
              <w:t xml:space="preserve">  Contact number: 0800 444 111 </w:t>
            </w:r>
          </w:p>
          <w:p w14:paraId="2F83FD9C" w14:textId="77777777" w:rsidR="00693E7C" w:rsidRPr="000A73FA" w:rsidRDefault="00693E7C" w:rsidP="00693E7C">
            <w:pPr>
              <w:pStyle w:val="Bullet1"/>
              <w:spacing w:line="276" w:lineRule="auto"/>
              <w:ind w:left="714" w:hanging="357"/>
              <w:rPr>
                <w:rFonts w:ascii="Calibri" w:eastAsia="Calibri" w:hAnsi="Calibri" w:cs="Calibri"/>
                <w:color w:val="auto"/>
              </w:rPr>
            </w:pPr>
            <w:r w:rsidRPr="000A73FA">
              <w:rPr>
                <w:rFonts w:ascii="Calibri" w:hAnsi="Calibri" w:cs="Calibri"/>
              </w:rPr>
              <w:t xml:space="preserve">Victim support: </w:t>
            </w:r>
            <w:hyperlink r:id="rId14">
              <w:r w:rsidRPr="000A73FA">
                <w:rPr>
                  <w:rStyle w:val="Hyperlink"/>
                  <w:rFonts w:ascii="Calibri" w:hAnsi="Calibri" w:cs="Calibri"/>
                </w:rPr>
                <w:t>www.victimsupport.org.uk</w:t>
              </w:r>
            </w:hyperlink>
            <w:r w:rsidRPr="000A73FA">
              <w:rPr>
                <w:rFonts w:ascii="Calibri" w:hAnsi="Calibri" w:cs="Calibri"/>
              </w:rPr>
              <w:t xml:space="preserve">  Contact number: 0808 16 89 111 </w:t>
            </w:r>
          </w:p>
          <w:p w14:paraId="75A50649" w14:textId="77777777" w:rsidR="00693E7C" w:rsidRPr="000A73FA" w:rsidRDefault="00693E7C" w:rsidP="00693E7C">
            <w:pPr>
              <w:pStyle w:val="Bullet1"/>
              <w:spacing w:line="276" w:lineRule="auto"/>
              <w:ind w:left="714" w:hanging="357"/>
              <w:rPr>
                <w:rFonts w:ascii="Calibri" w:eastAsia="Calibri" w:hAnsi="Calibri" w:cs="Calibri"/>
                <w:color w:val="auto"/>
              </w:rPr>
            </w:pPr>
            <w:r w:rsidRPr="000A73FA">
              <w:rPr>
                <w:rFonts w:ascii="Calibri" w:hAnsi="Calibri" w:cs="Calibri"/>
              </w:rPr>
              <w:t xml:space="preserve">Runaway helpline: </w:t>
            </w:r>
            <w:hyperlink r:id="rId15">
              <w:r w:rsidRPr="000A73FA">
                <w:rPr>
                  <w:rStyle w:val="Hyperlink"/>
                  <w:rFonts w:ascii="Calibri" w:hAnsi="Calibri" w:cs="Calibri"/>
                </w:rPr>
                <w:t>www.runawayhelpline.org.uk/advice/gangs</w:t>
              </w:r>
            </w:hyperlink>
            <w:r w:rsidRPr="000A73FA">
              <w:rPr>
                <w:rFonts w:ascii="Calibri" w:hAnsi="Calibri" w:cs="Calibri"/>
              </w:rPr>
              <w:t xml:space="preserve">   </w:t>
            </w:r>
          </w:p>
          <w:p w14:paraId="71F9BDDC" w14:textId="7451B886" w:rsidR="00693E7C" w:rsidRPr="00693E7C" w:rsidRDefault="00D93895" w:rsidP="00D93895">
            <w:pPr>
              <w:pStyle w:val="Bullet1"/>
              <w:numPr>
                <w:ilvl w:val="0"/>
                <w:numId w:val="0"/>
              </w:numPr>
              <w:spacing w:line="276" w:lineRule="auto"/>
              <w:ind w:left="714"/>
              <w:rPr>
                <w:rFonts w:ascii="Calibri" w:hAnsi="Calibri" w:cs="Calibri"/>
              </w:rPr>
            </w:pPr>
            <w:r>
              <w:rPr>
                <w:rFonts w:ascii="Calibri" w:hAnsi="Calibri" w:cs="Calibri"/>
              </w:rPr>
              <w:t>C</w:t>
            </w:r>
            <w:r w:rsidR="00693E7C" w:rsidRPr="000A73FA">
              <w:rPr>
                <w:rFonts w:ascii="Calibri" w:hAnsi="Calibri" w:cs="Calibri"/>
              </w:rPr>
              <w:t xml:space="preserve">all or Text 116 000 or email </w:t>
            </w:r>
            <w:hyperlink r:id="rId16">
              <w:r w:rsidR="00693E7C" w:rsidRPr="000A73FA">
                <w:rPr>
                  <w:rStyle w:val="Hyperlink"/>
                  <w:rFonts w:ascii="Calibri" w:hAnsi="Calibri" w:cs="Calibri"/>
                </w:rPr>
                <w:t>116000@runawayhelpline.org.uk</w:t>
              </w:r>
            </w:hyperlink>
          </w:p>
        </w:tc>
      </w:tr>
    </w:tbl>
    <w:p w14:paraId="4650319A" w14:textId="77777777" w:rsidR="00941D17" w:rsidRPr="000A73FA" w:rsidRDefault="00941D17" w:rsidP="4EC8CB7C">
      <w:pPr>
        <w:rPr>
          <w:rFonts w:eastAsia="Aptos" w:cs="Calibri"/>
          <w:color w:val="000000" w:themeColor="text1"/>
        </w:rPr>
      </w:pPr>
    </w:p>
    <w:p w14:paraId="72D02F6F" w14:textId="342FACE6" w:rsidR="005C311E" w:rsidRDefault="00D93895" w:rsidP="4EC8CB7C">
      <w:pPr>
        <w:rPr>
          <w:rFonts w:eastAsia="Aptos" w:cs="Calibri"/>
          <w:b/>
          <w:bCs/>
          <w:color w:val="000000" w:themeColor="text1"/>
        </w:rPr>
      </w:pPr>
      <w:r w:rsidRPr="00D93895">
        <w:rPr>
          <w:rFonts w:eastAsia="Aptos" w:cs="Calibri"/>
          <w:b/>
          <w:bCs/>
          <w:color w:val="000000" w:themeColor="text1"/>
        </w:rPr>
        <w:t>SESSION 1: HEALTHY VS UNHEALTHY RELATIONSHIPS</w:t>
      </w:r>
    </w:p>
    <w:p w14:paraId="676819EC" w14:textId="77777777" w:rsidR="00A50ED0" w:rsidRDefault="00A50ED0" w:rsidP="4EC8CB7C">
      <w:pPr>
        <w:rPr>
          <w:rFonts w:eastAsia="Aptos" w:cs="Calibri"/>
          <w:b/>
          <w:bCs/>
          <w:color w:val="000000" w:themeColor="text1"/>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AB0C1A" w:rsidRPr="00693E7C" w14:paraId="6D7B21E2" w14:textId="77777777" w:rsidTr="0166FA7F">
        <w:trPr>
          <w:trHeight w:val="15"/>
        </w:trPr>
        <w:tc>
          <w:tcPr>
            <w:tcW w:w="9010" w:type="dxa"/>
            <w:tcBorders>
              <w:top w:val="single" w:sz="6" w:space="0" w:color="1CAFA9"/>
              <w:left w:val="single" w:sz="6" w:space="0" w:color="1CAFA9"/>
              <w:bottom w:val="single" w:sz="6" w:space="0" w:color="1CAFA9"/>
              <w:right w:val="single" w:sz="6" w:space="0" w:color="1CAFA9"/>
            </w:tcBorders>
            <w:hideMark/>
          </w:tcPr>
          <w:p w14:paraId="73B0DC0E" w14:textId="77777777" w:rsidR="002E4484" w:rsidRPr="000A73FA" w:rsidRDefault="002E4484" w:rsidP="002E4484">
            <w:pPr>
              <w:rPr>
                <w:rFonts w:cs="Calibri"/>
                <w:b/>
                <w:bCs/>
                <w:color w:val="262B44"/>
                <w:u w:val="single"/>
              </w:rPr>
            </w:pPr>
            <w:r w:rsidRPr="000A73FA">
              <w:rPr>
                <w:rFonts w:cs="Calibri"/>
                <w:b/>
                <w:bCs/>
                <w:color w:val="262B44"/>
                <w:u w:val="single"/>
              </w:rPr>
              <w:t>Learning Objectives:</w:t>
            </w:r>
          </w:p>
          <w:p w14:paraId="38C3C2F1" w14:textId="0B6A8B5D" w:rsidR="002E4484" w:rsidRPr="006F4C98" w:rsidRDefault="002E4484" w:rsidP="001171D2">
            <w:pPr>
              <w:pStyle w:val="ListParagraph"/>
              <w:numPr>
                <w:ilvl w:val="0"/>
                <w:numId w:val="10"/>
              </w:numPr>
              <w:rPr>
                <w:rFonts w:cs="Calibri"/>
              </w:rPr>
            </w:pPr>
            <w:r w:rsidRPr="000A73FA">
              <w:rPr>
                <w:rFonts w:cs="Calibri"/>
              </w:rPr>
              <w:t>Understand characteristics of healthy and unhealthy relationships</w:t>
            </w:r>
          </w:p>
          <w:p w14:paraId="491A6DB8" w14:textId="77777777" w:rsidR="002E4484" w:rsidRPr="000A73FA" w:rsidRDefault="002E4484" w:rsidP="001171D2">
            <w:pPr>
              <w:pStyle w:val="ListParagraph"/>
              <w:numPr>
                <w:ilvl w:val="0"/>
                <w:numId w:val="10"/>
              </w:numPr>
              <w:rPr>
                <w:rFonts w:cs="Calibri"/>
              </w:rPr>
            </w:pPr>
            <w:r w:rsidRPr="000A73FA">
              <w:rPr>
                <w:rFonts w:cs="Calibri"/>
              </w:rPr>
              <w:t>Identify push and pull factors that increase vulnerability to exploitation</w:t>
            </w:r>
          </w:p>
          <w:p w14:paraId="337023C0" w14:textId="77777777" w:rsidR="002E4484" w:rsidRPr="000A73FA" w:rsidRDefault="002E4484" w:rsidP="002E4484">
            <w:pPr>
              <w:rPr>
                <w:rFonts w:cs="Calibri"/>
                <w:b/>
                <w:bCs/>
                <w:color w:val="262B44"/>
                <w:u w:val="single"/>
              </w:rPr>
            </w:pPr>
            <w:r w:rsidRPr="000A73FA">
              <w:rPr>
                <w:rFonts w:cs="Calibri"/>
                <w:b/>
                <w:bCs/>
                <w:color w:val="262B44"/>
                <w:u w:val="single"/>
              </w:rPr>
              <w:t>Learning Outcomes:</w:t>
            </w:r>
          </w:p>
          <w:p w14:paraId="6C40E441" w14:textId="1C865C25" w:rsidR="002E4484" w:rsidRPr="006F4C98" w:rsidRDefault="002E4484" w:rsidP="001171D2">
            <w:pPr>
              <w:pStyle w:val="ListParagraph"/>
              <w:numPr>
                <w:ilvl w:val="0"/>
                <w:numId w:val="9"/>
              </w:numPr>
              <w:spacing w:before="240" w:after="240"/>
              <w:rPr>
                <w:rFonts w:cs="Calibri"/>
                <w:color w:val="000000" w:themeColor="text1"/>
              </w:rPr>
            </w:pPr>
            <w:r w:rsidRPr="000A73FA">
              <w:rPr>
                <w:rFonts w:cs="Calibri"/>
                <w:color w:val="000000" w:themeColor="text1"/>
              </w:rPr>
              <w:t>I can tell the difference between a positive opportunity and one that may lead a person to being exploited.</w:t>
            </w:r>
          </w:p>
          <w:p w14:paraId="558A5342" w14:textId="055D9485" w:rsidR="002E4484" w:rsidRPr="006F4C98" w:rsidRDefault="002E4484" w:rsidP="001171D2">
            <w:pPr>
              <w:pStyle w:val="ListParagraph"/>
              <w:numPr>
                <w:ilvl w:val="0"/>
                <w:numId w:val="9"/>
              </w:numPr>
              <w:spacing w:before="240" w:after="240"/>
              <w:rPr>
                <w:rFonts w:cs="Calibri"/>
                <w:color w:val="000000" w:themeColor="text1"/>
              </w:rPr>
            </w:pPr>
            <w:r w:rsidRPr="000A73FA">
              <w:rPr>
                <w:rFonts w:cs="Calibri"/>
                <w:color w:val="000000" w:themeColor="text1"/>
              </w:rPr>
              <w:t>I understand the importance of ‘fitting in’ for a young person, identifying to a group and feeling a sense of belonging, and why this influence young people's decision making.</w:t>
            </w:r>
          </w:p>
          <w:p w14:paraId="36A8F108" w14:textId="77777777" w:rsidR="002E4484" w:rsidRPr="000A73FA" w:rsidRDefault="002E4484" w:rsidP="001171D2">
            <w:pPr>
              <w:pStyle w:val="ListParagraph"/>
              <w:numPr>
                <w:ilvl w:val="0"/>
                <w:numId w:val="9"/>
              </w:numPr>
              <w:spacing w:before="240" w:after="240"/>
              <w:rPr>
                <w:rFonts w:cs="Calibri"/>
              </w:rPr>
            </w:pPr>
            <w:r w:rsidRPr="000A73FA">
              <w:rPr>
                <w:rFonts w:cs="Calibri"/>
                <w:color w:val="000000" w:themeColor="text1"/>
              </w:rPr>
              <w:t xml:space="preserve"> I can explain why some young people are exploited and may be infiltrated into a gang.</w:t>
            </w:r>
          </w:p>
          <w:p w14:paraId="1AC670EC" w14:textId="0745F8FD" w:rsidR="002E4484" w:rsidRPr="006F4C98" w:rsidRDefault="002E4484" w:rsidP="006F4C98">
            <w:pPr>
              <w:spacing w:before="240" w:after="240"/>
              <w:rPr>
                <w:rFonts w:cs="Calibri"/>
                <w:color w:val="262B44"/>
              </w:rPr>
            </w:pPr>
            <w:r w:rsidRPr="000A73FA">
              <w:rPr>
                <w:rFonts w:cs="Calibri"/>
                <w:b/>
                <w:bCs/>
                <w:color w:val="262B44"/>
                <w:u w:val="single"/>
              </w:rPr>
              <w:t>Resources</w:t>
            </w:r>
            <w:r w:rsidRPr="000A73FA">
              <w:rPr>
                <w:rFonts w:cs="Calibri"/>
                <w:color w:val="262B44"/>
                <w:u w:val="single"/>
              </w:rPr>
              <w:t>:</w:t>
            </w:r>
          </w:p>
          <w:p w14:paraId="49E6CCF9" w14:textId="09FC6597" w:rsidR="002E4484" w:rsidRPr="000A73FA" w:rsidRDefault="002E4484" w:rsidP="001171D2">
            <w:pPr>
              <w:pStyle w:val="ListParagraph"/>
              <w:numPr>
                <w:ilvl w:val="0"/>
                <w:numId w:val="11"/>
              </w:numPr>
              <w:rPr>
                <w:rFonts w:cs="Calibri"/>
              </w:rPr>
            </w:pPr>
            <w:r w:rsidRPr="000A73FA">
              <w:rPr>
                <w:rFonts w:cs="Calibri"/>
              </w:rPr>
              <w:t xml:space="preserve">Film: </w:t>
            </w:r>
            <w:r w:rsidR="006F4C98">
              <w:rPr>
                <w:rFonts w:cs="Calibri"/>
              </w:rPr>
              <w:t>Joe introduction</w:t>
            </w:r>
          </w:p>
          <w:p w14:paraId="365251FC" w14:textId="77777777" w:rsidR="002E4484" w:rsidRPr="000A73FA" w:rsidRDefault="002E4484" w:rsidP="001171D2">
            <w:pPr>
              <w:pStyle w:val="ListParagraph"/>
              <w:numPr>
                <w:ilvl w:val="0"/>
                <w:numId w:val="11"/>
              </w:numPr>
              <w:rPr>
                <w:rFonts w:cs="Calibri"/>
              </w:rPr>
            </w:pPr>
            <w:r w:rsidRPr="000A73FA">
              <w:rPr>
                <w:rFonts w:cs="Calibri"/>
              </w:rPr>
              <w:t>Film: Joe A at home</w:t>
            </w:r>
          </w:p>
          <w:p w14:paraId="0F200F1C" w14:textId="77777777" w:rsidR="002E4484" w:rsidRPr="000A73FA" w:rsidRDefault="002E4484" w:rsidP="001171D2">
            <w:pPr>
              <w:pStyle w:val="ListParagraph"/>
              <w:numPr>
                <w:ilvl w:val="0"/>
                <w:numId w:val="11"/>
              </w:numPr>
              <w:rPr>
                <w:rFonts w:cs="Calibri"/>
              </w:rPr>
            </w:pPr>
            <w:r w:rsidRPr="000A73FA">
              <w:rPr>
                <w:rFonts w:cs="Calibri"/>
              </w:rPr>
              <w:t>Film: Joe B at home</w:t>
            </w:r>
          </w:p>
          <w:p w14:paraId="5BF0617D" w14:textId="77777777" w:rsidR="002E4484" w:rsidRPr="000A73FA" w:rsidRDefault="002E4484" w:rsidP="001171D2">
            <w:pPr>
              <w:pStyle w:val="ListParagraph"/>
              <w:numPr>
                <w:ilvl w:val="0"/>
                <w:numId w:val="11"/>
              </w:numPr>
              <w:rPr>
                <w:rFonts w:cs="Calibri"/>
              </w:rPr>
            </w:pPr>
            <w:r w:rsidRPr="000A73FA">
              <w:rPr>
                <w:rFonts w:cs="Calibri"/>
              </w:rPr>
              <w:t>Paper and pens</w:t>
            </w:r>
          </w:p>
          <w:p w14:paraId="2FD8DAB8" w14:textId="77777777" w:rsidR="002E4484" w:rsidRPr="000A73FA" w:rsidRDefault="002E4484" w:rsidP="001171D2">
            <w:pPr>
              <w:pStyle w:val="ListParagraph"/>
              <w:numPr>
                <w:ilvl w:val="0"/>
                <w:numId w:val="11"/>
              </w:numPr>
              <w:rPr>
                <w:rFonts w:cs="Calibri"/>
              </w:rPr>
            </w:pPr>
            <w:r w:rsidRPr="000A73FA">
              <w:rPr>
                <w:rFonts w:cs="Calibri"/>
              </w:rPr>
              <w:t>Example statements</w:t>
            </w:r>
          </w:p>
          <w:p w14:paraId="3895029E" w14:textId="56476C2A" w:rsidR="002E4484" w:rsidRPr="000A73FA" w:rsidRDefault="002E4484" w:rsidP="002E4484">
            <w:pPr>
              <w:rPr>
                <w:rFonts w:cs="Calibri"/>
                <w:b/>
                <w:bCs/>
              </w:rPr>
            </w:pPr>
            <w:r w:rsidRPr="000A73FA">
              <w:rPr>
                <w:rFonts w:cs="Calibri"/>
                <w:b/>
                <w:bCs/>
                <w:color w:val="262B44"/>
                <w:u w:val="single"/>
              </w:rPr>
              <w:t>Timings and Activities</w:t>
            </w:r>
            <w:r w:rsidR="00941D17">
              <w:rPr>
                <w:rFonts w:cs="Calibri"/>
                <w:b/>
                <w:bCs/>
                <w:color w:val="262B44"/>
                <w:u w:val="single"/>
              </w:rPr>
              <w:t>:</w:t>
            </w:r>
          </w:p>
          <w:p w14:paraId="47922C2F" w14:textId="77777777" w:rsidR="002E4484" w:rsidRDefault="002E4484" w:rsidP="001171D2">
            <w:pPr>
              <w:pStyle w:val="ListParagraph"/>
              <w:numPr>
                <w:ilvl w:val="0"/>
                <w:numId w:val="7"/>
              </w:numPr>
              <w:spacing w:line="276" w:lineRule="auto"/>
              <w:ind w:left="714" w:hanging="357"/>
              <w:rPr>
                <w:rFonts w:cs="Calibri"/>
              </w:rPr>
            </w:pPr>
            <w:r w:rsidRPr="002A3D91">
              <w:rPr>
                <w:rFonts w:cs="Calibri"/>
                <w:b/>
                <w:bCs/>
              </w:rPr>
              <w:t>Introduction:</w:t>
            </w:r>
            <w:r w:rsidRPr="002A3D91">
              <w:rPr>
                <w:rFonts w:cs="Calibri"/>
              </w:rPr>
              <w:t xml:space="preserve"> Set ground rules, outline objectives (5 mins)</w:t>
            </w:r>
          </w:p>
          <w:p w14:paraId="1302488E" w14:textId="77777777" w:rsidR="00A50ED0" w:rsidRDefault="00A50ED0" w:rsidP="00A50ED0">
            <w:pPr>
              <w:pStyle w:val="ListParagraph"/>
              <w:spacing w:line="276" w:lineRule="auto"/>
              <w:ind w:left="714"/>
              <w:rPr>
                <w:rFonts w:cs="Calibri"/>
              </w:rPr>
            </w:pPr>
          </w:p>
          <w:p w14:paraId="4DB5D72C" w14:textId="77777777" w:rsidR="002E4484" w:rsidRDefault="77899249" w:rsidP="001171D2">
            <w:pPr>
              <w:pStyle w:val="ListParagraph"/>
              <w:numPr>
                <w:ilvl w:val="0"/>
                <w:numId w:val="7"/>
              </w:numPr>
              <w:spacing w:line="276" w:lineRule="auto"/>
              <w:ind w:left="714" w:hanging="357"/>
              <w:rPr>
                <w:rFonts w:cs="Calibri"/>
              </w:rPr>
            </w:pPr>
            <w:r w:rsidRPr="0166FA7F">
              <w:rPr>
                <w:rFonts w:cs="Calibri"/>
                <w:b/>
                <w:bCs/>
              </w:rPr>
              <w:t>Baseline Assessment</w:t>
            </w:r>
            <w:r w:rsidRPr="0166FA7F">
              <w:rPr>
                <w:rFonts w:cs="Calibri"/>
              </w:rPr>
              <w:t>: Define “exploitation”; yes/no activity on example statements (10 mins)</w:t>
            </w:r>
          </w:p>
          <w:p w14:paraId="57E0945C" w14:textId="77777777" w:rsidR="00A50ED0" w:rsidRPr="002A3D91" w:rsidRDefault="00A50ED0" w:rsidP="00A50ED0">
            <w:pPr>
              <w:pStyle w:val="ListParagraph"/>
              <w:spacing w:line="276" w:lineRule="auto"/>
              <w:ind w:left="714"/>
              <w:rPr>
                <w:rFonts w:cs="Calibri"/>
              </w:rPr>
            </w:pPr>
          </w:p>
          <w:p w14:paraId="540C937E" w14:textId="372F02CA" w:rsidR="002E4484" w:rsidRDefault="002E4484" w:rsidP="001171D2">
            <w:pPr>
              <w:pStyle w:val="ListParagraph"/>
              <w:numPr>
                <w:ilvl w:val="0"/>
                <w:numId w:val="7"/>
              </w:numPr>
              <w:spacing w:line="276" w:lineRule="auto"/>
              <w:ind w:left="714" w:hanging="357"/>
              <w:rPr>
                <w:rFonts w:cs="Calibri"/>
              </w:rPr>
            </w:pPr>
            <w:r w:rsidRPr="002A3D91">
              <w:rPr>
                <w:rFonts w:cs="Calibri"/>
                <w:b/>
                <w:bCs/>
              </w:rPr>
              <w:t>Watch Film:</w:t>
            </w:r>
            <w:r w:rsidRPr="002A3D91">
              <w:rPr>
                <w:rFonts w:cs="Calibri"/>
              </w:rPr>
              <w:t xml:space="preserve"> Joe</w:t>
            </w:r>
            <w:r w:rsidR="006C41FC">
              <w:rPr>
                <w:rFonts w:cs="Calibri"/>
              </w:rPr>
              <w:t xml:space="preserve"> Introduction</w:t>
            </w:r>
            <w:r w:rsidRPr="002A3D91">
              <w:rPr>
                <w:rFonts w:cs="Calibri"/>
              </w:rPr>
              <w:t xml:space="preserve"> (5mins)</w:t>
            </w:r>
          </w:p>
          <w:p w14:paraId="418211E1" w14:textId="77777777" w:rsidR="00A50ED0" w:rsidRPr="002A3D91" w:rsidRDefault="00A50ED0" w:rsidP="00A50ED0">
            <w:pPr>
              <w:pStyle w:val="ListParagraph"/>
              <w:spacing w:line="276" w:lineRule="auto"/>
              <w:ind w:left="714"/>
              <w:rPr>
                <w:rFonts w:cs="Calibri"/>
              </w:rPr>
            </w:pPr>
          </w:p>
          <w:p w14:paraId="079F3832" w14:textId="51A8BAF6" w:rsidR="00A50ED0" w:rsidRDefault="002E4484" w:rsidP="001171D2">
            <w:pPr>
              <w:pStyle w:val="ListParagraph"/>
              <w:numPr>
                <w:ilvl w:val="0"/>
                <w:numId w:val="7"/>
              </w:numPr>
              <w:spacing w:line="276" w:lineRule="auto"/>
              <w:ind w:left="714" w:hanging="357"/>
              <w:rPr>
                <w:rFonts w:cs="Calibri"/>
              </w:rPr>
            </w:pPr>
            <w:r w:rsidRPr="002A3D91">
              <w:rPr>
                <w:rFonts w:cs="Calibri"/>
                <w:b/>
                <w:bCs/>
              </w:rPr>
              <w:t>Group Discussion</w:t>
            </w:r>
            <w:r w:rsidRPr="002A3D91">
              <w:rPr>
                <w:rFonts w:cs="Calibri"/>
              </w:rPr>
              <w:t>: discuss push/pull factors, explore Joe’s vulnerabilities and influences (10 mins)</w:t>
            </w:r>
          </w:p>
          <w:p w14:paraId="58B6994B" w14:textId="77777777" w:rsidR="00A50ED0" w:rsidRPr="00A50ED0" w:rsidRDefault="00A50ED0" w:rsidP="00A50ED0">
            <w:pPr>
              <w:pStyle w:val="ListParagraph"/>
              <w:rPr>
                <w:rFonts w:cs="Calibri"/>
              </w:rPr>
            </w:pPr>
          </w:p>
          <w:p w14:paraId="1E8EB5D0" w14:textId="77777777" w:rsidR="002E4484" w:rsidRDefault="002E4484" w:rsidP="001171D2">
            <w:pPr>
              <w:pStyle w:val="ListParagraph"/>
              <w:numPr>
                <w:ilvl w:val="0"/>
                <w:numId w:val="7"/>
              </w:numPr>
              <w:spacing w:line="276" w:lineRule="auto"/>
              <w:ind w:left="714" w:hanging="357"/>
              <w:rPr>
                <w:rFonts w:cs="Calibri"/>
              </w:rPr>
            </w:pPr>
            <w:r w:rsidRPr="002A3D91">
              <w:rPr>
                <w:rFonts w:cs="Calibri"/>
                <w:b/>
                <w:bCs/>
              </w:rPr>
              <w:t>Watch Film</w:t>
            </w:r>
            <w:r w:rsidRPr="002A3D91">
              <w:rPr>
                <w:rFonts w:cs="Calibri"/>
              </w:rPr>
              <w:t>: Joe A at home/ Watch Joe B at home (10 mins)</w:t>
            </w:r>
          </w:p>
          <w:p w14:paraId="32B4AA49" w14:textId="77777777" w:rsidR="00A50ED0" w:rsidRPr="002A3D91" w:rsidRDefault="00A50ED0" w:rsidP="00A50ED0">
            <w:pPr>
              <w:pStyle w:val="ListParagraph"/>
              <w:spacing w:line="276" w:lineRule="auto"/>
              <w:ind w:left="714"/>
              <w:rPr>
                <w:rFonts w:cs="Calibri"/>
              </w:rPr>
            </w:pPr>
          </w:p>
          <w:p w14:paraId="63E1B5C4" w14:textId="77777777" w:rsidR="002E4484" w:rsidRDefault="002E4484" w:rsidP="001171D2">
            <w:pPr>
              <w:pStyle w:val="ListParagraph"/>
              <w:numPr>
                <w:ilvl w:val="0"/>
                <w:numId w:val="7"/>
              </w:numPr>
              <w:spacing w:line="276" w:lineRule="auto"/>
              <w:ind w:left="714" w:hanging="357"/>
              <w:rPr>
                <w:rFonts w:cs="Calibri"/>
              </w:rPr>
            </w:pPr>
            <w:r w:rsidRPr="002A3D91">
              <w:rPr>
                <w:rFonts w:cs="Calibri"/>
                <w:b/>
                <w:bCs/>
              </w:rPr>
              <w:t>Discussion:</w:t>
            </w:r>
            <w:r w:rsidRPr="002A3D91">
              <w:rPr>
                <w:rFonts w:cs="Calibri"/>
              </w:rPr>
              <w:t xml:space="preserve"> How do communication styles impact on our behaviour/ reactions (5mins)</w:t>
            </w:r>
          </w:p>
          <w:p w14:paraId="1F62500B" w14:textId="77777777" w:rsidR="00A50ED0" w:rsidRPr="00A50ED0" w:rsidRDefault="00A50ED0" w:rsidP="00A50ED0">
            <w:pPr>
              <w:pStyle w:val="ListParagraph"/>
              <w:rPr>
                <w:rFonts w:cs="Calibri"/>
              </w:rPr>
            </w:pPr>
          </w:p>
          <w:p w14:paraId="4E31F46F" w14:textId="28C0D9EB" w:rsidR="002E4484" w:rsidRPr="00693E7C" w:rsidRDefault="77899249" w:rsidP="0166FA7F">
            <w:pPr>
              <w:pStyle w:val="ListParagraph"/>
              <w:spacing w:line="276" w:lineRule="auto"/>
              <w:ind w:left="714"/>
              <w:rPr>
                <w:rFonts w:cs="Calibri"/>
              </w:rPr>
            </w:pPr>
            <w:r w:rsidRPr="0166FA7F">
              <w:rPr>
                <w:rFonts w:cs="Calibri"/>
                <w:b/>
                <w:bCs/>
              </w:rPr>
              <w:t>Wrap-Up Prompt</w:t>
            </w:r>
            <w:r w:rsidRPr="0166FA7F">
              <w:rPr>
                <w:rFonts w:cs="Calibri"/>
              </w:rPr>
              <w:t>: What makes a relationship safe or risky—and how can we tell the difference?</w:t>
            </w:r>
          </w:p>
        </w:tc>
      </w:tr>
    </w:tbl>
    <w:p w14:paraId="079F8519" w14:textId="77777777" w:rsidR="004E5379" w:rsidRPr="000A73FA" w:rsidRDefault="004E5379" w:rsidP="004E5379">
      <w:pPr>
        <w:suppressAutoHyphens w:val="0"/>
        <w:rPr>
          <w:rFonts w:cs="Calibri"/>
          <w:b/>
          <w:bCs/>
          <w:color w:val="262B44"/>
        </w:rPr>
      </w:pPr>
    </w:p>
    <w:p w14:paraId="12D6E3ED" w14:textId="25D9B260" w:rsidR="002A3D91" w:rsidRDefault="002A3D91" w:rsidP="004E5379">
      <w:pPr>
        <w:suppressAutoHyphens w:val="0"/>
        <w:rPr>
          <w:rFonts w:cs="Calibri"/>
          <w:b/>
          <w:bCs/>
          <w:color w:val="262B44"/>
          <w:sz w:val="24"/>
          <w:szCs w:val="24"/>
        </w:rPr>
      </w:pPr>
      <w:r>
        <w:rPr>
          <w:rFonts w:cs="Calibri"/>
          <w:b/>
          <w:bCs/>
          <w:color w:val="262B44"/>
          <w:sz w:val="24"/>
          <w:szCs w:val="24"/>
        </w:rPr>
        <w:t>SESSION 2: ONLINE RISKS &amp; PEER INFLUENCE</w:t>
      </w:r>
    </w:p>
    <w:p w14:paraId="398662BE" w14:textId="77777777" w:rsidR="00716406" w:rsidRDefault="00716406" w:rsidP="004E5379">
      <w:pPr>
        <w:suppressAutoHyphens w:val="0"/>
        <w:rPr>
          <w:rFonts w:cs="Calibri"/>
          <w:b/>
          <w:bCs/>
          <w:color w:val="262B44"/>
          <w:sz w:val="24"/>
          <w:szCs w:val="24"/>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2E4484" w:rsidRPr="00693E7C" w14:paraId="22372C49" w14:textId="77777777" w:rsidTr="0166FA7F">
        <w:trPr>
          <w:trHeight w:val="15"/>
        </w:trPr>
        <w:tc>
          <w:tcPr>
            <w:tcW w:w="9010" w:type="dxa"/>
            <w:tcBorders>
              <w:top w:val="single" w:sz="6" w:space="0" w:color="1CAFA9"/>
              <w:left w:val="single" w:sz="6" w:space="0" w:color="1CAFA9"/>
              <w:bottom w:val="single" w:sz="6" w:space="0" w:color="1CAFA9"/>
              <w:right w:val="single" w:sz="6" w:space="0" w:color="1CAFA9"/>
            </w:tcBorders>
            <w:hideMark/>
          </w:tcPr>
          <w:p w14:paraId="242CC8AC" w14:textId="77777777" w:rsidR="002E4484" w:rsidRPr="000A73FA" w:rsidRDefault="002E4484" w:rsidP="00D82DD6">
            <w:pPr>
              <w:rPr>
                <w:rFonts w:cs="Calibri"/>
                <w:b/>
                <w:bCs/>
                <w:color w:val="262B44"/>
                <w:u w:val="single"/>
              </w:rPr>
            </w:pPr>
            <w:r w:rsidRPr="000A73FA">
              <w:rPr>
                <w:rFonts w:cs="Calibri"/>
                <w:b/>
                <w:bCs/>
                <w:color w:val="262B44"/>
                <w:u w:val="single"/>
              </w:rPr>
              <w:t>Learning Objectives:</w:t>
            </w:r>
          </w:p>
          <w:p w14:paraId="46AA059F" w14:textId="77777777" w:rsidR="002E4484" w:rsidRPr="000A73FA" w:rsidRDefault="002E4484" w:rsidP="001171D2">
            <w:pPr>
              <w:pStyle w:val="ListParagraph"/>
              <w:numPr>
                <w:ilvl w:val="0"/>
                <w:numId w:val="12"/>
              </w:numPr>
              <w:rPr>
                <w:rFonts w:cs="Calibri"/>
              </w:rPr>
            </w:pPr>
            <w:r w:rsidRPr="000A73FA">
              <w:rPr>
                <w:rFonts w:cs="Calibri"/>
              </w:rPr>
              <w:t>Explore online interactions and deception</w:t>
            </w:r>
          </w:p>
          <w:p w14:paraId="23346410" w14:textId="77777777" w:rsidR="002E4484" w:rsidRPr="000A73FA" w:rsidRDefault="002E4484" w:rsidP="001171D2">
            <w:pPr>
              <w:pStyle w:val="ListParagraph"/>
              <w:numPr>
                <w:ilvl w:val="0"/>
                <w:numId w:val="12"/>
              </w:numPr>
              <w:rPr>
                <w:rFonts w:cs="Calibri"/>
              </w:rPr>
            </w:pPr>
            <w:r w:rsidRPr="000A73FA">
              <w:rPr>
                <w:rFonts w:cs="Calibri"/>
              </w:rPr>
              <w:t>Understand peer pressure and decision-making in risky situations</w:t>
            </w:r>
          </w:p>
          <w:p w14:paraId="1CECCE4A" w14:textId="77777777" w:rsidR="002E4484" w:rsidRPr="000A73FA" w:rsidRDefault="002E4484" w:rsidP="002E4484">
            <w:pPr>
              <w:rPr>
                <w:rFonts w:cs="Calibri"/>
                <w:b/>
                <w:bCs/>
                <w:color w:val="262B44"/>
                <w:u w:val="single"/>
              </w:rPr>
            </w:pPr>
            <w:r w:rsidRPr="000A73FA">
              <w:rPr>
                <w:rFonts w:cs="Calibri"/>
                <w:b/>
                <w:bCs/>
                <w:color w:val="262B44"/>
                <w:u w:val="single"/>
              </w:rPr>
              <w:t>Learning Outcomes:</w:t>
            </w:r>
          </w:p>
          <w:p w14:paraId="43B29FAF" w14:textId="77777777" w:rsidR="002E4484" w:rsidRPr="000A73FA" w:rsidRDefault="002E4484" w:rsidP="001171D2">
            <w:pPr>
              <w:pStyle w:val="ListParagraph"/>
              <w:numPr>
                <w:ilvl w:val="0"/>
                <w:numId w:val="8"/>
              </w:numPr>
              <w:spacing w:before="100" w:beforeAutospacing="1" w:after="100" w:afterAutospacing="1" w:line="240" w:lineRule="auto"/>
              <w:ind w:left="1077" w:hanging="357"/>
              <w:rPr>
                <w:rFonts w:cs="Calibri"/>
                <w:color w:val="000000" w:themeColor="text1"/>
              </w:rPr>
            </w:pPr>
            <w:r w:rsidRPr="000A73FA">
              <w:rPr>
                <w:rFonts w:cs="Calibri"/>
                <w:color w:val="000000" w:themeColor="text1"/>
              </w:rPr>
              <w:t>I can tell the difference between a positive opportunity and one that may lead a person to being exploited.</w:t>
            </w:r>
          </w:p>
          <w:p w14:paraId="2F95FD86" w14:textId="77777777" w:rsidR="002E4484" w:rsidRPr="000A73FA" w:rsidRDefault="002E4484" w:rsidP="001171D2">
            <w:pPr>
              <w:pStyle w:val="Heading2"/>
              <w:numPr>
                <w:ilvl w:val="0"/>
                <w:numId w:val="8"/>
              </w:numPr>
              <w:spacing w:before="100" w:beforeAutospacing="1" w:after="100" w:afterAutospacing="1" w:line="240" w:lineRule="auto"/>
              <w:ind w:left="1077" w:hanging="357"/>
              <w:rPr>
                <w:rFonts w:ascii="Calibri" w:eastAsia="Calibri" w:hAnsi="Calibri" w:cs="Calibri"/>
                <w:color w:val="000000" w:themeColor="text1"/>
                <w:sz w:val="22"/>
                <w:szCs w:val="22"/>
              </w:rPr>
            </w:pPr>
            <w:r w:rsidRPr="000A73FA">
              <w:rPr>
                <w:rFonts w:ascii="Calibri" w:eastAsia="Calibri" w:hAnsi="Calibri" w:cs="Calibri"/>
                <w:color w:val="000000" w:themeColor="text1"/>
                <w:sz w:val="22"/>
                <w:szCs w:val="22"/>
              </w:rPr>
              <w:t>I understand how to identify someone who may pose a risk to me or my friends and know where to get support from.</w:t>
            </w:r>
          </w:p>
          <w:p w14:paraId="282BC5D6" w14:textId="77777777" w:rsidR="002E4484" w:rsidRPr="000A73FA" w:rsidRDefault="002E4484" w:rsidP="001171D2">
            <w:pPr>
              <w:pStyle w:val="Heading2"/>
              <w:numPr>
                <w:ilvl w:val="0"/>
                <w:numId w:val="8"/>
              </w:numPr>
              <w:spacing w:before="100" w:beforeAutospacing="1" w:after="100" w:afterAutospacing="1" w:line="240" w:lineRule="auto"/>
              <w:ind w:left="1077" w:hanging="357"/>
              <w:rPr>
                <w:rFonts w:ascii="Calibri" w:eastAsia="Calibri" w:hAnsi="Calibri" w:cs="Calibri"/>
                <w:color w:val="000000" w:themeColor="text1"/>
                <w:sz w:val="22"/>
                <w:szCs w:val="22"/>
              </w:rPr>
            </w:pPr>
            <w:r w:rsidRPr="000A73FA">
              <w:rPr>
                <w:rFonts w:ascii="Calibri" w:eastAsia="Calibri" w:hAnsi="Calibri" w:cs="Calibri"/>
                <w:color w:val="000000" w:themeColor="text1"/>
                <w:sz w:val="22"/>
                <w:szCs w:val="22"/>
              </w:rPr>
              <w:t>I can explain why some young people are exploited.</w:t>
            </w:r>
          </w:p>
          <w:p w14:paraId="7AAF571A" w14:textId="77777777" w:rsidR="002E4484" w:rsidRPr="000A73FA" w:rsidRDefault="002E4484" w:rsidP="002E4484">
            <w:pPr>
              <w:rPr>
                <w:rFonts w:cs="Calibri"/>
                <w:color w:val="262B44"/>
              </w:rPr>
            </w:pPr>
            <w:r w:rsidRPr="000A73FA">
              <w:rPr>
                <w:rFonts w:cs="Calibri"/>
                <w:b/>
                <w:bCs/>
                <w:color w:val="262B44"/>
                <w:u w:val="single"/>
              </w:rPr>
              <w:t xml:space="preserve">Resources: </w:t>
            </w:r>
          </w:p>
          <w:p w14:paraId="33AD6959" w14:textId="77777777" w:rsidR="002E4484" w:rsidRPr="000A73FA" w:rsidRDefault="002E4484" w:rsidP="001171D2">
            <w:pPr>
              <w:pStyle w:val="ListParagraph"/>
              <w:numPr>
                <w:ilvl w:val="0"/>
                <w:numId w:val="13"/>
              </w:numPr>
              <w:rPr>
                <w:rFonts w:cs="Calibri"/>
              </w:rPr>
            </w:pPr>
            <w:r w:rsidRPr="000A73FA">
              <w:rPr>
                <w:rFonts w:cs="Calibri"/>
              </w:rPr>
              <w:t>Film: Gaming</w:t>
            </w:r>
          </w:p>
          <w:p w14:paraId="1EAF3A33" w14:textId="40AEB06D" w:rsidR="002E4484" w:rsidRPr="000A73FA" w:rsidRDefault="002E4484" w:rsidP="001171D2">
            <w:pPr>
              <w:pStyle w:val="ListParagraph"/>
              <w:numPr>
                <w:ilvl w:val="0"/>
                <w:numId w:val="13"/>
              </w:numPr>
              <w:rPr>
                <w:rFonts w:cs="Calibri"/>
              </w:rPr>
            </w:pPr>
            <w:r w:rsidRPr="000A73FA">
              <w:rPr>
                <w:rFonts w:cs="Calibri"/>
              </w:rPr>
              <w:t>Film: Deception or Opportunity</w:t>
            </w:r>
            <w:r w:rsidR="00B95C48">
              <w:rPr>
                <w:rFonts w:cs="Calibri"/>
              </w:rPr>
              <w:t>?</w:t>
            </w:r>
          </w:p>
          <w:p w14:paraId="43587937" w14:textId="77777777" w:rsidR="002E4484" w:rsidRPr="000A73FA" w:rsidRDefault="002E4484" w:rsidP="001171D2">
            <w:pPr>
              <w:pStyle w:val="ListParagraph"/>
              <w:numPr>
                <w:ilvl w:val="0"/>
                <w:numId w:val="13"/>
              </w:numPr>
              <w:rPr>
                <w:rFonts w:cs="Calibri"/>
              </w:rPr>
            </w:pPr>
            <w:r w:rsidRPr="000A73FA">
              <w:rPr>
                <w:rFonts w:cs="Calibri"/>
              </w:rPr>
              <w:t>Paper and pens</w:t>
            </w:r>
          </w:p>
          <w:p w14:paraId="342EFFC8" w14:textId="77777777" w:rsidR="002E4484" w:rsidRDefault="002E4484" w:rsidP="001171D2">
            <w:pPr>
              <w:pStyle w:val="ListParagraph"/>
              <w:numPr>
                <w:ilvl w:val="0"/>
                <w:numId w:val="13"/>
              </w:numPr>
              <w:rPr>
                <w:rFonts w:cs="Calibri"/>
              </w:rPr>
            </w:pPr>
            <w:r w:rsidRPr="000A73FA">
              <w:rPr>
                <w:rFonts w:cs="Calibri"/>
              </w:rPr>
              <w:t>Example statements of what a stranger is</w:t>
            </w:r>
          </w:p>
          <w:p w14:paraId="4838165F" w14:textId="77777777" w:rsidR="002A3D91" w:rsidRPr="000A73FA" w:rsidRDefault="002A3D91" w:rsidP="002A3D91">
            <w:pPr>
              <w:pStyle w:val="ListParagraph"/>
              <w:rPr>
                <w:rFonts w:cs="Calibri"/>
              </w:rPr>
            </w:pPr>
          </w:p>
          <w:p w14:paraId="5CD37ABA" w14:textId="384C4C84" w:rsidR="002A3D91" w:rsidRPr="000A73FA" w:rsidRDefault="002E4484" w:rsidP="002E4484">
            <w:pPr>
              <w:rPr>
                <w:rFonts w:cs="Calibri"/>
                <w:b/>
                <w:bCs/>
                <w:color w:val="262B44"/>
                <w:u w:val="single"/>
              </w:rPr>
            </w:pPr>
            <w:r w:rsidRPr="000A73FA">
              <w:rPr>
                <w:rFonts w:cs="Calibri"/>
                <w:b/>
                <w:bCs/>
                <w:color w:val="262B44"/>
                <w:u w:val="single"/>
              </w:rPr>
              <w:t>Timings and Activities</w:t>
            </w:r>
            <w:r w:rsidR="002A3D91">
              <w:rPr>
                <w:rFonts w:cs="Calibri"/>
                <w:b/>
                <w:bCs/>
                <w:color w:val="262B44"/>
                <w:u w:val="single"/>
              </w:rPr>
              <w:t>:</w:t>
            </w:r>
          </w:p>
          <w:p w14:paraId="776B9194" w14:textId="77777777" w:rsidR="002E4484" w:rsidRDefault="002E4484" w:rsidP="001171D2">
            <w:pPr>
              <w:pStyle w:val="ListParagraph"/>
              <w:numPr>
                <w:ilvl w:val="0"/>
                <w:numId w:val="4"/>
              </w:numPr>
              <w:spacing w:line="240" w:lineRule="auto"/>
              <w:rPr>
                <w:rFonts w:cs="Calibri"/>
              </w:rPr>
            </w:pPr>
            <w:r w:rsidRPr="002A3D91">
              <w:rPr>
                <w:rFonts w:cs="Calibri"/>
                <w:b/>
                <w:bCs/>
              </w:rPr>
              <w:t>Introduction</w:t>
            </w:r>
            <w:r w:rsidRPr="002A3D91">
              <w:rPr>
                <w:rFonts w:cs="Calibri"/>
              </w:rPr>
              <w:t>: Recap objectives and previous session (5 mins)</w:t>
            </w:r>
          </w:p>
          <w:p w14:paraId="5C272FC1" w14:textId="77777777" w:rsidR="002A3D91" w:rsidRPr="002A3D91" w:rsidRDefault="002A3D91" w:rsidP="002A3D91">
            <w:pPr>
              <w:pStyle w:val="ListParagraph"/>
              <w:spacing w:line="240" w:lineRule="auto"/>
              <w:rPr>
                <w:rFonts w:cs="Calibri"/>
              </w:rPr>
            </w:pPr>
          </w:p>
          <w:p w14:paraId="74BCBF9E" w14:textId="77777777" w:rsidR="002E4484" w:rsidRDefault="002E4484" w:rsidP="001171D2">
            <w:pPr>
              <w:pStyle w:val="ListParagraph"/>
              <w:numPr>
                <w:ilvl w:val="0"/>
                <w:numId w:val="4"/>
              </w:numPr>
              <w:spacing w:line="240" w:lineRule="auto"/>
              <w:rPr>
                <w:rFonts w:cs="Calibri"/>
                <w:color w:val="000000" w:themeColor="text1"/>
              </w:rPr>
            </w:pPr>
            <w:r w:rsidRPr="002A3D91">
              <w:rPr>
                <w:rFonts w:cs="Calibri"/>
                <w:b/>
                <w:bCs/>
              </w:rPr>
              <w:t xml:space="preserve"> Discussion</w:t>
            </w:r>
            <w:r w:rsidRPr="002A3D91">
              <w:rPr>
                <w:rFonts w:cs="Calibri"/>
              </w:rPr>
              <w:t xml:space="preserve">: Define “stranger”; yes/no activity. </w:t>
            </w:r>
            <w:r w:rsidRPr="002A3D91">
              <w:rPr>
                <w:rFonts w:cs="Calibri"/>
                <w:color w:val="000000" w:themeColor="text1"/>
              </w:rPr>
              <w:t>Students asked to write down or share what defines a ‘stranger’ (10 mins)</w:t>
            </w:r>
          </w:p>
          <w:p w14:paraId="299E44E7" w14:textId="77777777" w:rsidR="002A3D91" w:rsidRPr="002A3D91" w:rsidRDefault="002A3D91" w:rsidP="002A3D91">
            <w:pPr>
              <w:pStyle w:val="ListParagraph"/>
              <w:rPr>
                <w:rFonts w:cs="Calibri"/>
                <w:color w:val="000000" w:themeColor="text1"/>
              </w:rPr>
            </w:pPr>
          </w:p>
          <w:p w14:paraId="080FFD20" w14:textId="77777777" w:rsidR="002E4484" w:rsidRDefault="002E4484" w:rsidP="001171D2">
            <w:pPr>
              <w:pStyle w:val="ListParagraph"/>
              <w:numPr>
                <w:ilvl w:val="0"/>
                <w:numId w:val="4"/>
              </w:numPr>
              <w:spacing w:line="240" w:lineRule="auto"/>
              <w:rPr>
                <w:rFonts w:cs="Calibri"/>
                <w:color w:val="000000" w:themeColor="text1"/>
              </w:rPr>
            </w:pPr>
            <w:r w:rsidRPr="002A3D91">
              <w:rPr>
                <w:rFonts w:cs="Calibri"/>
                <w:b/>
                <w:bCs/>
                <w:color w:val="000000" w:themeColor="text1"/>
              </w:rPr>
              <w:t>Watch</w:t>
            </w:r>
            <w:r w:rsidRPr="002A3D91">
              <w:rPr>
                <w:rFonts w:cs="Calibri"/>
                <w:color w:val="000000" w:themeColor="text1"/>
              </w:rPr>
              <w:t xml:space="preserve"> Gaming (5 mins)</w:t>
            </w:r>
          </w:p>
          <w:p w14:paraId="023189C4" w14:textId="77777777" w:rsidR="002A3D91" w:rsidRPr="002A3D91" w:rsidRDefault="002A3D91" w:rsidP="002A3D91">
            <w:pPr>
              <w:pStyle w:val="ListParagraph"/>
              <w:spacing w:line="240" w:lineRule="auto"/>
              <w:rPr>
                <w:rFonts w:cs="Calibri"/>
                <w:color w:val="000000" w:themeColor="text1"/>
              </w:rPr>
            </w:pPr>
          </w:p>
          <w:p w14:paraId="1B34AB0E" w14:textId="11CEA18D" w:rsidR="002A3D91" w:rsidRPr="00113591" w:rsidRDefault="002E4484" w:rsidP="001171D2">
            <w:pPr>
              <w:pStyle w:val="ListParagraph"/>
              <w:numPr>
                <w:ilvl w:val="0"/>
                <w:numId w:val="4"/>
              </w:numPr>
              <w:spacing w:before="240" w:after="240" w:line="240" w:lineRule="auto"/>
              <w:rPr>
                <w:rFonts w:cs="Calibri"/>
                <w:color w:val="000000" w:themeColor="text1"/>
              </w:rPr>
            </w:pPr>
            <w:r w:rsidRPr="002A3D91">
              <w:rPr>
                <w:rFonts w:cs="Calibri"/>
                <w:b/>
                <w:bCs/>
                <w:color w:val="000000" w:themeColor="text1"/>
              </w:rPr>
              <w:t>Discussion</w:t>
            </w:r>
            <w:r w:rsidRPr="002A3D91">
              <w:rPr>
                <w:rFonts w:cs="Calibri"/>
                <w:color w:val="000000" w:themeColor="text1"/>
              </w:rPr>
              <w:t>: After Gaming ask students to confirm whether they had considered examples given as someone they would think was a stranger answering ‘</w:t>
            </w:r>
            <w:proofErr w:type="spellStart"/>
            <w:r w:rsidRPr="002A3D91">
              <w:rPr>
                <w:rFonts w:cs="Calibri"/>
                <w:color w:val="000000" w:themeColor="text1"/>
              </w:rPr>
              <w:t>yes’</w:t>
            </w:r>
            <w:proofErr w:type="spellEnd"/>
            <w:r w:rsidRPr="002A3D91">
              <w:rPr>
                <w:rFonts w:cs="Calibri"/>
                <w:color w:val="000000" w:themeColor="text1"/>
              </w:rPr>
              <w:t xml:space="preserve"> or ‘no’ (10mins)</w:t>
            </w:r>
          </w:p>
          <w:p w14:paraId="1789C419" w14:textId="77777777" w:rsidR="002A3D91" w:rsidRPr="002A3D91" w:rsidRDefault="002A3D91" w:rsidP="00113591">
            <w:pPr>
              <w:pStyle w:val="ListParagraph"/>
              <w:spacing w:after="0" w:line="240" w:lineRule="auto"/>
              <w:rPr>
                <w:rFonts w:cs="Calibri"/>
                <w:color w:val="000000" w:themeColor="text1"/>
              </w:rPr>
            </w:pPr>
          </w:p>
          <w:p w14:paraId="6C189C15" w14:textId="2ACFDF82" w:rsidR="002E4484" w:rsidRDefault="002E4484" w:rsidP="001171D2">
            <w:pPr>
              <w:pStyle w:val="ListParagraph"/>
              <w:numPr>
                <w:ilvl w:val="0"/>
                <w:numId w:val="4"/>
              </w:numPr>
              <w:spacing w:line="240" w:lineRule="auto"/>
              <w:rPr>
                <w:rFonts w:cs="Calibri"/>
              </w:rPr>
            </w:pPr>
            <w:r w:rsidRPr="002A3D91">
              <w:rPr>
                <w:rFonts w:cs="Calibri"/>
                <w:b/>
                <w:bCs/>
              </w:rPr>
              <w:t>Watch Film</w:t>
            </w:r>
            <w:r w:rsidRPr="002A3D91">
              <w:rPr>
                <w:rFonts w:cs="Calibri"/>
              </w:rPr>
              <w:t>: Deception or Opportunity</w:t>
            </w:r>
            <w:r w:rsidR="006C41FC">
              <w:rPr>
                <w:rFonts w:cs="Calibri"/>
              </w:rPr>
              <w:t>?</w:t>
            </w:r>
            <w:r w:rsidRPr="002A3D91">
              <w:rPr>
                <w:rFonts w:cs="Calibri"/>
              </w:rPr>
              <w:t xml:space="preserve"> (5 mins)</w:t>
            </w:r>
          </w:p>
          <w:p w14:paraId="7757DAEB" w14:textId="77777777" w:rsidR="002A3D91" w:rsidRPr="002A3D91" w:rsidRDefault="002A3D91" w:rsidP="002A3D91">
            <w:pPr>
              <w:pStyle w:val="ListParagraph"/>
              <w:spacing w:line="240" w:lineRule="auto"/>
              <w:rPr>
                <w:rFonts w:cs="Calibri"/>
              </w:rPr>
            </w:pPr>
          </w:p>
          <w:p w14:paraId="55AC6CF7" w14:textId="046537F1" w:rsidR="002A3D91" w:rsidRPr="002A3D91" w:rsidRDefault="002E4484" w:rsidP="001171D2">
            <w:pPr>
              <w:pStyle w:val="ListParagraph"/>
              <w:numPr>
                <w:ilvl w:val="0"/>
                <w:numId w:val="4"/>
              </w:numPr>
              <w:spacing w:after="0" w:line="240" w:lineRule="auto"/>
              <w:rPr>
                <w:rFonts w:cs="Calibri"/>
              </w:rPr>
            </w:pPr>
            <w:r w:rsidRPr="002A3D91">
              <w:rPr>
                <w:rFonts w:cs="Calibri"/>
                <w:b/>
                <w:bCs/>
              </w:rPr>
              <w:t xml:space="preserve">Discuss: </w:t>
            </w:r>
            <w:r w:rsidRPr="002A3D91">
              <w:rPr>
                <w:rFonts w:cs="Calibri"/>
              </w:rPr>
              <w:t>From</w:t>
            </w:r>
            <w:r w:rsidRPr="002A3D91">
              <w:rPr>
                <w:rFonts w:cs="Calibri"/>
                <w:color w:val="000000" w:themeColor="text1"/>
              </w:rPr>
              <w:t xml:space="preserve"> the film what did students notice?  Would they communicate with the male who is interested in their online art? (10 mins)</w:t>
            </w:r>
          </w:p>
          <w:p w14:paraId="6F284E21" w14:textId="77777777" w:rsidR="002A3D91" w:rsidRPr="002A3D91" w:rsidRDefault="002A3D91" w:rsidP="00113591">
            <w:pPr>
              <w:spacing w:after="0" w:line="240" w:lineRule="auto"/>
              <w:rPr>
                <w:rFonts w:cs="Calibri"/>
              </w:rPr>
            </w:pPr>
          </w:p>
          <w:p w14:paraId="445166C3" w14:textId="77777777" w:rsidR="002E4484" w:rsidRPr="000A73FA" w:rsidRDefault="77899249" w:rsidP="001171D2">
            <w:pPr>
              <w:pStyle w:val="ListParagraph"/>
              <w:numPr>
                <w:ilvl w:val="0"/>
                <w:numId w:val="4"/>
              </w:numPr>
              <w:spacing w:after="0" w:line="240" w:lineRule="auto"/>
              <w:rPr>
                <w:rFonts w:cs="Calibri"/>
              </w:rPr>
            </w:pPr>
            <w:r w:rsidRPr="0166FA7F">
              <w:rPr>
                <w:rFonts w:cs="Calibri"/>
                <w:b/>
                <w:bCs/>
              </w:rPr>
              <w:t>Wrap-Up Prompt:</w:t>
            </w:r>
            <w:r w:rsidRPr="0166FA7F">
              <w:rPr>
                <w:rFonts w:cs="Calibri"/>
              </w:rPr>
              <w:t xml:space="preserve"> How do we spot deception—and what helps us make safer choices.</w:t>
            </w:r>
          </w:p>
          <w:p w14:paraId="5803BB59" w14:textId="77777777" w:rsidR="002E4484" w:rsidRPr="00693E7C" w:rsidRDefault="002E4484" w:rsidP="00D82DD6">
            <w:pPr>
              <w:pStyle w:val="Bullet1"/>
              <w:numPr>
                <w:ilvl w:val="0"/>
                <w:numId w:val="0"/>
              </w:numPr>
              <w:spacing w:line="276" w:lineRule="auto"/>
              <w:ind w:left="714"/>
              <w:rPr>
                <w:rFonts w:ascii="Calibri" w:hAnsi="Calibri" w:cs="Calibri"/>
              </w:rPr>
            </w:pPr>
          </w:p>
        </w:tc>
      </w:tr>
    </w:tbl>
    <w:p w14:paraId="51C7126C" w14:textId="77777777" w:rsidR="00905A72" w:rsidRDefault="00905A72">
      <w:pPr>
        <w:suppressAutoHyphens w:val="0"/>
        <w:rPr>
          <w:rFonts w:cs="Calibri"/>
        </w:rPr>
      </w:pPr>
    </w:p>
    <w:p w14:paraId="55D4AFEB" w14:textId="5D1A9FA9" w:rsidR="004E5379" w:rsidRPr="00905A72" w:rsidRDefault="00113591">
      <w:pPr>
        <w:suppressAutoHyphens w:val="0"/>
        <w:rPr>
          <w:rFonts w:cs="Calibri"/>
          <w:b/>
          <w:bCs/>
          <w:color w:val="002060"/>
        </w:rPr>
      </w:pPr>
      <w:r w:rsidRPr="00905A72">
        <w:rPr>
          <w:rFonts w:cs="Calibri"/>
          <w:b/>
          <w:bCs/>
          <w:color w:val="002060"/>
        </w:rPr>
        <w:t>SESSION 3</w:t>
      </w:r>
      <w:r w:rsidR="00905A72" w:rsidRPr="00905A72">
        <w:rPr>
          <w:rFonts w:cs="Calibri"/>
          <w:b/>
          <w:bCs/>
          <w:color w:val="002060"/>
        </w:rPr>
        <w:t>: UNDERSTANDING &amp; IDENTIFYING RISK &amp; HARM</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716406" w:rsidRPr="00716406" w14:paraId="5DA2B2A8" w14:textId="77777777" w:rsidTr="0166FA7F">
        <w:trPr>
          <w:trHeight w:val="15"/>
        </w:trPr>
        <w:tc>
          <w:tcPr>
            <w:tcW w:w="9010" w:type="dxa"/>
            <w:tcBorders>
              <w:top w:val="single" w:sz="6" w:space="0" w:color="1CAFA9"/>
              <w:left w:val="single" w:sz="6" w:space="0" w:color="1CAFA9"/>
              <w:bottom w:val="single" w:sz="6" w:space="0" w:color="1CAFA9"/>
              <w:right w:val="single" w:sz="6" w:space="0" w:color="1CAFA9"/>
            </w:tcBorders>
            <w:hideMark/>
          </w:tcPr>
          <w:p w14:paraId="79B6A9B5" w14:textId="77777777" w:rsidR="00716406" w:rsidRPr="00905A72" w:rsidRDefault="00716406" w:rsidP="00905A72">
            <w:pPr>
              <w:rPr>
                <w:rFonts w:cs="Calibri"/>
                <w:b/>
                <w:bCs/>
                <w:color w:val="002060"/>
                <w:u w:val="single"/>
              </w:rPr>
            </w:pPr>
            <w:r w:rsidRPr="00905A72">
              <w:rPr>
                <w:rFonts w:cs="Calibri"/>
                <w:b/>
                <w:bCs/>
                <w:color w:val="002060"/>
                <w:u w:val="single"/>
              </w:rPr>
              <w:t>Learning Objectives:</w:t>
            </w:r>
          </w:p>
          <w:p w14:paraId="6F996EDA" w14:textId="4488A2BD" w:rsidR="00716406" w:rsidRPr="003A066F" w:rsidRDefault="00716406" w:rsidP="001171D2">
            <w:pPr>
              <w:pStyle w:val="ListParagraph"/>
              <w:numPr>
                <w:ilvl w:val="0"/>
                <w:numId w:val="15"/>
              </w:numPr>
              <w:rPr>
                <w:rFonts w:cs="Calibri"/>
              </w:rPr>
            </w:pPr>
            <w:r w:rsidRPr="003A066F">
              <w:rPr>
                <w:rFonts w:cs="Calibri"/>
              </w:rPr>
              <w:t>Understand how support networks influence choices</w:t>
            </w:r>
          </w:p>
          <w:p w14:paraId="352DCC91" w14:textId="230827F7" w:rsidR="00716406" w:rsidRPr="003A066F" w:rsidRDefault="00716406" w:rsidP="001171D2">
            <w:pPr>
              <w:pStyle w:val="ListParagraph"/>
              <w:numPr>
                <w:ilvl w:val="0"/>
                <w:numId w:val="15"/>
              </w:numPr>
              <w:rPr>
                <w:rFonts w:cs="Calibri"/>
              </w:rPr>
            </w:pPr>
            <w:r w:rsidRPr="003A066F">
              <w:rPr>
                <w:rFonts w:cs="Calibri"/>
              </w:rPr>
              <w:t>Learn how to recognise when situations are risky or dangerous</w:t>
            </w:r>
          </w:p>
          <w:p w14:paraId="5D3989A0" w14:textId="77777777" w:rsidR="00716406" w:rsidRPr="003A066F" w:rsidRDefault="00716406" w:rsidP="003A066F">
            <w:pPr>
              <w:rPr>
                <w:rFonts w:cs="Calibri"/>
                <w:b/>
                <w:bCs/>
                <w:color w:val="002060"/>
                <w:u w:val="single"/>
              </w:rPr>
            </w:pPr>
            <w:r w:rsidRPr="003A066F">
              <w:rPr>
                <w:rFonts w:cs="Calibri"/>
                <w:b/>
                <w:bCs/>
                <w:color w:val="002060"/>
                <w:u w:val="single"/>
              </w:rPr>
              <w:t xml:space="preserve">Learning Outcomes: </w:t>
            </w:r>
          </w:p>
          <w:p w14:paraId="03619885" w14:textId="61098148" w:rsidR="00716406" w:rsidRPr="003A066F" w:rsidRDefault="00716406" w:rsidP="001171D2">
            <w:pPr>
              <w:pStyle w:val="ListParagraph"/>
              <w:numPr>
                <w:ilvl w:val="0"/>
                <w:numId w:val="16"/>
              </w:numPr>
              <w:rPr>
                <w:rFonts w:cs="Calibri"/>
              </w:rPr>
            </w:pPr>
            <w:r w:rsidRPr="003A066F">
              <w:rPr>
                <w:rFonts w:cs="Calibri"/>
              </w:rPr>
              <w:t>I can tell the difference between a positive opportunity and one that may lead a person to being exploited into a gang.</w:t>
            </w:r>
          </w:p>
          <w:p w14:paraId="5224CE2D" w14:textId="69218322" w:rsidR="00716406" w:rsidRPr="003A066F" w:rsidRDefault="00716406" w:rsidP="001171D2">
            <w:pPr>
              <w:pStyle w:val="ListParagraph"/>
              <w:numPr>
                <w:ilvl w:val="0"/>
                <w:numId w:val="16"/>
              </w:numPr>
              <w:rPr>
                <w:rFonts w:cs="Calibri"/>
              </w:rPr>
            </w:pPr>
            <w:r w:rsidRPr="003A066F">
              <w:rPr>
                <w:rFonts w:cs="Calibri"/>
              </w:rPr>
              <w:t>I understand how to identify someone who may pose a risk to me or my friends and know where to get support from.</w:t>
            </w:r>
          </w:p>
          <w:p w14:paraId="3A614F35" w14:textId="411FA9FE" w:rsidR="00716406" w:rsidRDefault="00716406" w:rsidP="001171D2">
            <w:pPr>
              <w:pStyle w:val="ListParagraph"/>
              <w:numPr>
                <w:ilvl w:val="0"/>
                <w:numId w:val="16"/>
              </w:numPr>
              <w:rPr>
                <w:rFonts w:cs="Calibri"/>
              </w:rPr>
            </w:pPr>
            <w:r w:rsidRPr="003A066F">
              <w:rPr>
                <w:rFonts w:cs="Calibri"/>
              </w:rPr>
              <w:t>I can explain why some young people are exploited into gangs.</w:t>
            </w:r>
          </w:p>
          <w:p w14:paraId="2B3121DB" w14:textId="77777777" w:rsidR="002D5509" w:rsidRDefault="002D5509" w:rsidP="002D5509">
            <w:pPr>
              <w:pStyle w:val="ListParagraph"/>
              <w:rPr>
                <w:rFonts w:cs="Calibri"/>
              </w:rPr>
            </w:pPr>
          </w:p>
          <w:p w14:paraId="0B031C69" w14:textId="188E43B8" w:rsidR="002D5509" w:rsidRPr="002D5509" w:rsidRDefault="002D5509" w:rsidP="002D5509">
            <w:pPr>
              <w:rPr>
                <w:rFonts w:cs="Calibri"/>
                <w:b/>
                <w:bCs/>
                <w:color w:val="002060"/>
                <w:u w:val="single"/>
              </w:rPr>
            </w:pPr>
            <w:r w:rsidRPr="002D5509">
              <w:rPr>
                <w:rFonts w:cs="Calibri"/>
                <w:b/>
                <w:bCs/>
                <w:color w:val="002060"/>
                <w:u w:val="single"/>
              </w:rPr>
              <w:t>Resources:</w:t>
            </w:r>
          </w:p>
          <w:p w14:paraId="1CF93ECA" w14:textId="74309635" w:rsidR="002D5509" w:rsidRDefault="002D5509" w:rsidP="001171D2">
            <w:pPr>
              <w:pStyle w:val="ListParagraph"/>
              <w:numPr>
                <w:ilvl w:val="0"/>
                <w:numId w:val="16"/>
              </w:numPr>
              <w:rPr>
                <w:rFonts w:cs="Calibri"/>
              </w:rPr>
            </w:pPr>
            <w:r>
              <w:rPr>
                <w:rFonts w:cs="Calibri"/>
              </w:rPr>
              <w:t>Film: Joe with friends</w:t>
            </w:r>
          </w:p>
          <w:p w14:paraId="0F0AD3B3" w14:textId="12AFF3C6" w:rsidR="002D5509" w:rsidRDefault="002D5509" w:rsidP="001171D2">
            <w:pPr>
              <w:pStyle w:val="ListParagraph"/>
              <w:numPr>
                <w:ilvl w:val="0"/>
                <w:numId w:val="16"/>
              </w:numPr>
              <w:rPr>
                <w:rFonts w:cs="Calibri"/>
              </w:rPr>
            </w:pPr>
            <w:r>
              <w:rPr>
                <w:rFonts w:cs="Calibri"/>
              </w:rPr>
              <w:t>Film: Joe – Drug/Gang Exploitation</w:t>
            </w:r>
          </w:p>
          <w:p w14:paraId="1FD52A80" w14:textId="77777777" w:rsidR="001B6E4C" w:rsidRDefault="001B6E4C" w:rsidP="001B6E4C">
            <w:pPr>
              <w:pStyle w:val="ListParagraph"/>
              <w:rPr>
                <w:rFonts w:cs="Calibri"/>
              </w:rPr>
            </w:pPr>
          </w:p>
          <w:p w14:paraId="68E598F3" w14:textId="61DE1E99" w:rsidR="001B6E4C" w:rsidRPr="008241B3" w:rsidRDefault="001B6E4C" w:rsidP="001B6E4C">
            <w:pPr>
              <w:rPr>
                <w:rFonts w:cs="Calibri"/>
                <w:b/>
                <w:bCs/>
                <w:color w:val="002060"/>
                <w:u w:val="single"/>
              </w:rPr>
            </w:pPr>
            <w:r w:rsidRPr="008241B3">
              <w:rPr>
                <w:rFonts w:cs="Calibri"/>
                <w:b/>
                <w:bCs/>
                <w:color w:val="002060"/>
                <w:u w:val="single"/>
              </w:rPr>
              <w:t>Timings and Activities:</w:t>
            </w:r>
          </w:p>
          <w:p w14:paraId="7F3FB6BA" w14:textId="61E4729E" w:rsidR="001B6E4C" w:rsidRDefault="001B6E4C" w:rsidP="001171D2">
            <w:pPr>
              <w:pStyle w:val="ListParagraph"/>
              <w:numPr>
                <w:ilvl w:val="0"/>
                <w:numId w:val="17"/>
              </w:numPr>
              <w:rPr>
                <w:rFonts w:cs="Calibri"/>
              </w:rPr>
            </w:pPr>
            <w:r w:rsidRPr="008241B3">
              <w:rPr>
                <w:rFonts w:cs="Calibri"/>
                <w:b/>
                <w:bCs/>
              </w:rPr>
              <w:t>Introduction:</w:t>
            </w:r>
            <w:r>
              <w:rPr>
                <w:rFonts w:cs="Calibri"/>
              </w:rPr>
              <w:t xml:space="preserve"> </w:t>
            </w:r>
            <w:r w:rsidRPr="002D5509">
              <w:rPr>
                <w:rFonts w:cs="Calibri"/>
              </w:rPr>
              <w:t>Outline objectives and recap previous learning (5 mins)</w:t>
            </w:r>
          </w:p>
          <w:p w14:paraId="344767F1" w14:textId="77777777" w:rsidR="008241B3" w:rsidRDefault="008241B3" w:rsidP="008241B3">
            <w:pPr>
              <w:pStyle w:val="ListParagraph"/>
              <w:rPr>
                <w:rFonts w:cs="Calibri"/>
              </w:rPr>
            </w:pPr>
          </w:p>
          <w:p w14:paraId="787345BB" w14:textId="34F063D3" w:rsidR="001B6E4C" w:rsidRDefault="001B6E4C" w:rsidP="001171D2">
            <w:pPr>
              <w:pStyle w:val="ListParagraph"/>
              <w:numPr>
                <w:ilvl w:val="0"/>
                <w:numId w:val="17"/>
              </w:numPr>
              <w:rPr>
                <w:rFonts w:cs="Calibri"/>
              </w:rPr>
            </w:pPr>
            <w:r w:rsidRPr="008241B3">
              <w:rPr>
                <w:rFonts w:cs="Calibri"/>
                <w:b/>
                <w:bCs/>
              </w:rPr>
              <w:t>Watch film:</w:t>
            </w:r>
            <w:r>
              <w:rPr>
                <w:rFonts w:cs="Calibri"/>
              </w:rPr>
              <w:t xml:space="preserve"> Joe with friends (5 mins)</w:t>
            </w:r>
          </w:p>
          <w:p w14:paraId="6ACC56E4" w14:textId="77777777" w:rsidR="008241B3" w:rsidRPr="008241B3" w:rsidRDefault="008241B3" w:rsidP="008241B3">
            <w:pPr>
              <w:pStyle w:val="ListParagraph"/>
              <w:rPr>
                <w:rFonts w:cs="Calibri"/>
              </w:rPr>
            </w:pPr>
          </w:p>
          <w:p w14:paraId="50BB448C" w14:textId="3543B528" w:rsidR="001B6E4C" w:rsidRDefault="001B6E4C" w:rsidP="001171D2">
            <w:pPr>
              <w:pStyle w:val="ListParagraph"/>
              <w:numPr>
                <w:ilvl w:val="0"/>
                <w:numId w:val="17"/>
              </w:numPr>
              <w:rPr>
                <w:rFonts w:cs="Calibri"/>
              </w:rPr>
            </w:pPr>
            <w:r w:rsidRPr="0166FA7F">
              <w:rPr>
                <w:rFonts w:cs="Calibri"/>
                <w:b/>
                <w:bCs/>
              </w:rPr>
              <w:t>Discussion</w:t>
            </w:r>
            <w:r w:rsidR="6D9116BA" w:rsidRPr="0166FA7F">
              <w:rPr>
                <w:rFonts w:cs="Calibri"/>
                <w:b/>
                <w:bCs/>
              </w:rPr>
              <w:t xml:space="preserve">: </w:t>
            </w:r>
            <w:r w:rsidRPr="0166FA7F">
              <w:rPr>
                <w:rFonts w:cs="Calibri"/>
              </w:rPr>
              <w:t>what is happening for Joe? Do you feel Joe has a choice?  Have you or anyone you know found themselves in this situation (10 mins)</w:t>
            </w:r>
          </w:p>
          <w:p w14:paraId="123DCA57" w14:textId="77777777" w:rsidR="008241B3" w:rsidRPr="001B6E4C" w:rsidRDefault="008241B3" w:rsidP="008241B3">
            <w:pPr>
              <w:pStyle w:val="ListParagraph"/>
              <w:rPr>
                <w:rFonts w:cs="Calibri"/>
              </w:rPr>
            </w:pPr>
          </w:p>
          <w:p w14:paraId="77CA0A86" w14:textId="359F309B" w:rsidR="001B6E4C" w:rsidRDefault="001B6E4C" w:rsidP="001171D2">
            <w:pPr>
              <w:pStyle w:val="ListParagraph"/>
              <w:numPr>
                <w:ilvl w:val="0"/>
                <w:numId w:val="17"/>
              </w:numPr>
              <w:rPr>
                <w:rFonts w:cs="Calibri"/>
              </w:rPr>
            </w:pPr>
            <w:r w:rsidRPr="008241B3">
              <w:rPr>
                <w:rFonts w:cs="Calibri"/>
                <w:b/>
                <w:bCs/>
              </w:rPr>
              <w:t>Watch Film:</w:t>
            </w:r>
            <w:r w:rsidRPr="002D5509">
              <w:rPr>
                <w:rFonts w:cs="Calibri"/>
              </w:rPr>
              <w:t xml:space="preserve"> Joe Drug</w:t>
            </w:r>
            <w:r>
              <w:rPr>
                <w:rFonts w:cs="Calibri"/>
              </w:rPr>
              <w:t>/</w:t>
            </w:r>
            <w:r w:rsidRPr="002D5509">
              <w:rPr>
                <w:rFonts w:cs="Calibri"/>
              </w:rPr>
              <w:t xml:space="preserve">Gang </w:t>
            </w:r>
            <w:r>
              <w:rPr>
                <w:rFonts w:cs="Calibri"/>
              </w:rPr>
              <w:t>E</w:t>
            </w:r>
            <w:r w:rsidRPr="002D5509">
              <w:rPr>
                <w:rFonts w:cs="Calibri"/>
              </w:rPr>
              <w:t>xploitation (5 mins)</w:t>
            </w:r>
          </w:p>
          <w:p w14:paraId="7A35EA17" w14:textId="77777777" w:rsidR="008241B3" w:rsidRPr="008241B3" w:rsidRDefault="008241B3" w:rsidP="008241B3">
            <w:pPr>
              <w:pStyle w:val="ListParagraph"/>
              <w:rPr>
                <w:rFonts w:cs="Calibri"/>
              </w:rPr>
            </w:pPr>
          </w:p>
          <w:p w14:paraId="6F8FC999" w14:textId="77777777" w:rsidR="008241B3" w:rsidRDefault="008241B3" w:rsidP="008241B3">
            <w:pPr>
              <w:pStyle w:val="ListParagraph"/>
              <w:rPr>
                <w:rFonts w:cs="Calibri"/>
              </w:rPr>
            </w:pPr>
          </w:p>
          <w:p w14:paraId="4344AF75" w14:textId="27541C95" w:rsidR="001B6E4C" w:rsidRDefault="008B6522" w:rsidP="001171D2">
            <w:pPr>
              <w:pStyle w:val="ListParagraph"/>
              <w:numPr>
                <w:ilvl w:val="0"/>
                <w:numId w:val="17"/>
              </w:numPr>
              <w:rPr>
                <w:rFonts w:cs="Calibri"/>
              </w:rPr>
            </w:pPr>
            <w:r w:rsidRPr="008241B3">
              <w:rPr>
                <w:rFonts w:cs="Calibri"/>
                <w:b/>
                <w:bCs/>
              </w:rPr>
              <w:t>Discussion:</w:t>
            </w:r>
            <w:r w:rsidRPr="002D5509">
              <w:rPr>
                <w:rFonts w:cs="Calibri"/>
              </w:rPr>
              <w:t xml:space="preserve">  Reflect on Joe’s choices and emotions. You are Joe in this film. Talk about Joe’s choices now? How might Joe be feeling? (5 mins)</w:t>
            </w:r>
          </w:p>
          <w:p w14:paraId="43E8EB51" w14:textId="77777777" w:rsidR="008241B3" w:rsidRDefault="008241B3" w:rsidP="008241B3">
            <w:pPr>
              <w:pStyle w:val="ListParagraph"/>
              <w:rPr>
                <w:rFonts w:cs="Calibri"/>
              </w:rPr>
            </w:pPr>
          </w:p>
          <w:p w14:paraId="0A8BD13B" w14:textId="2046608D" w:rsidR="008B6522" w:rsidRDefault="008B6522" w:rsidP="001171D2">
            <w:pPr>
              <w:pStyle w:val="ListParagraph"/>
              <w:numPr>
                <w:ilvl w:val="0"/>
                <w:numId w:val="17"/>
              </w:numPr>
              <w:rPr>
                <w:rFonts w:cs="Calibri"/>
              </w:rPr>
            </w:pPr>
            <w:r w:rsidRPr="008241B3">
              <w:rPr>
                <w:rFonts w:cs="Calibri"/>
                <w:b/>
                <w:bCs/>
              </w:rPr>
              <w:t>Discussion:</w:t>
            </w:r>
            <w:r w:rsidRPr="002D5509">
              <w:rPr>
                <w:rFonts w:cs="Calibri"/>
              </w:rPr>
              <w:t xml:space="preserve"> on adult support. What advice would you give? What advice would you give to Joe? What advice would you give to the adults around Joe, his teacher, his carer (10 mins)</w:t>
            </w:r>
          </w:p>
          <w:p w14:paraId="4291AB79" w14:textId="77777777" w:rsidR="008241B3" w:rsidRDefault="008241B3" w:rsidP="008241B3">
            <w:pPr>
              <w:pStyle w:val="ListParagraph"/>
              <w:rPr>
                <w:rFonts w:cs="Calibri"/>
              </w:rPr>
            </w:pPr>
          </w:p>
          <w:p w14:paraId="1579A200" w14:textId="3145AF50" w:rsidR="00685398" w:rsidRPr="001B6E4C" w:rsidRDefault="008B6522" w:rsidP="001171D2">
            <w:pPr>
              <w:pStyle w:val="ListParagraph"/>
              <w:numPr>
                <w:ilvl w:val="0"/>
                <w:numId w:val="17"/>
              </w:numPr>
              <w:rPr>
                <w:rFonts w:cs="Calibri"/>
              </w:rPr>
            </w:pPr>
            <w:r w:rsidRPr="0166FA7F">
              <w:rPr>
                <w:rFonts w:cs="Calibri"/>
                <w:b/>
                <w:bCs/>
              </w:rPr>
              <w:t>Discussion:</w:t>
            </w:r>
            <w:r w:rsidRPr="0166FA7F">
              <w:rPr>
                <w:rFonts w:cs="Calibri"/>
              </w:rPr>
              <w:t xml:space="preserve"> on positive influences, what and who do students see as positive influences in their lives (5mins)</w:t>
            </w:r>
          </w:p>
          <w:p w14:paraId="4A0B31D0" w14:textId="17DCF520" w:rsidR="00685398" w:rsidRPr="001B6E4C" w:rsidRDefault="00685398" w:rsidP="0166FA7F">
            <w:pPr>
              <w:pStyle w:val="ListParagraph"/>
              <w:rPr>
                <w:rFonts w:cs="Calibri"/>
              </w:rPr>
            </w:pPr>
          </w:p>
          <w:p w14:paraId="27DAB663" w14:textId="03EA87C4" w:rsidR="00685398" w:rsidRPr="001B6E4C" w:rsidRDefault="00685398" w:rsidP="001171D2">
            <w:pPr>
              <w:pStyle w:val="ListParagraph"/>
              <w:numPr>
                <w:ilvl w:val="0"/>
                <w:numId w:val="17"/>
              </w:numPr>
              <w:rPr>
                <w:rFonts w:cs="Calibri"/>
              </w:rPr>
            </w:pPr>
            <w:r w:rsidRPr="0166FA7F">
              <w:rPr>
                <w:rFonts w:cs="Calibri"/>
                <w:b/>
                <w:bCs/>
              </w:rPr>
              <w:t>Wrap-Up Prompt:</w:t>
            </w:r>
            <w:r w:rsidRPr="0166FA7F">
              <w:rPr>
                <w:rFonts w:cs="Calibri"/>
              </w:rPr>
              <w:t xml:space="preserve"> What does Joe need to feel safe, supported, and empowered?</w:t>
            </w:r>
          </w:p>
          <w:p w14:paraId="40963602" w14:textId="1852331B" w:rsidR="00716406" w:rsidRPr="00716406" w:rsidRDefault="00716406" w:rsidP="00716406">
            <w:pPr>
              <w:jc w:val="center"/>
              <w:rPr>
                <w:rFonts w:cs="Calibri"/>
                <w:b/>
              </w:rPr>
            </w:pPr>
          </w:p>
        </w:tc>
      </w:tr>
    </w:tbl>
    <w:p w14:paraId="72185DDD" w14:textId="77777777" w:rsidR="00685398" w:rsidRDefault="00685398" w:rsidP="00685398">
      <w:pPr>
        <w:rPr>
          <w:rFonts w:cs="Calibri"/>
          <w:b/>
          <w:bCs/>
          <w:color w:val="002060"/>
        </w:rPr>
      </w:pPr>
    </w:p>
    <w:p w14:paraId="192B781E" w14:textId="7D84FE2F" w:rsidR="00716406" w:rsidRPr="00685398" w:rsidRDefault="00685398" w:rsidP="00685398">
      <w:pPr>
        <w:rPr>
          <w:rFonts w:cs="Calibri"/>
          <w:b/>
          <w:bCs/>
          <w:color w:val="002060"/>
        </w:rPr>
      </w:pPr>
      <w:r>
        <w:rPr>
          <w:rFonts w:cs="Calibri"/>
          <w:b/>
          <w:bCs/>
          <w:color w:val="002060"/>
        </w:rPr>
        <w:t>SESSION 4: ADVICE, REFLECTION &amp; SUPPORT</w:t>
      </w:r>
    </w:p>
    <w:p w14:paraId="60FE10DB" w14:textId="77777777" w:rsidR="00716406" w:rsidRPr="000A73FA" w:rsidRDefault="00716406" w:rsidP="00A64AC3">
      <w:pPr>
        <w:jc w:val="center"/>
        <w:rPr>
          <w:rFonts w:cs="Calibri"/>
          <w:b/>
          <w:bC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716406" w:rsidRPr="00716406" w14:paraId="1805ACD5" w14:textId="77777777" w:rsidTr="00685398">
        <w:trPr>
          <w:trHeight w:val="15"/>
        </w:trPr>
        <w:tc>
          <w:tcPr>
            <w:tcW w:w="9010" w:type="dxa"/>
            <w:tcBorders>
              <w:top w:val="single" w:sz="6" w:space="0" w:color="1CAFA9"/>
              <w:left w:val="single" w:sz="6" w:space="0" w:color="1CAFA9"/>
              <w:bottom w:val="single" w:sz="6" w:space="0" w:color="1CAFA9"/>
              <w:right w:val="single" w:sz="6" w:space="0" w:color="1CAFA9"/>
            </w:tcBorders>
            <w:hideMark/>
          </w:tcPr>
          <w:p w14:paraId="3F5A2F80" w14:textId="2D8EA944" w:rsidR="00716406" w:rsidRPr="000A73FA" w:rsidRDefault="00716406" w:rsidP="00716406">
            <w:pPr>
              <w:rPr>
                <w:rFonts w:cs="Calibri"/>
                <w:b/>
                <w:bCs/>
                <w:color w:val="262B44"/>
                <w:u w:val="single"/>
              </w:rPr>
            </w:pPr>
            <w:r w:rsidRPr="000A73FA">
              <w:rPr>
                <w:rFonts w:cs="Calibri"/>
                <w:b/>
                <w:bCs/>
                <w:color w:val="262B44"/>
                <w:u w:val="single"/>
              </w:rPr>
              <w:t>Learning Objectives</w:t>
            </w:r>
            <w:r w:rsidR="00685398">
              <w:rPr>
                <w:rFonts w:cs="Calibri"/>
                <w:b/>
                <w:bCs/>
                <w:color w:val="262B44"/>
                <w:u w:val="single"/>
              </w:rPr>
              <w:t>:</w:t>
            </w:r>
          </w:p>
          <w:p w14:paraId="381F9F6F" w14:textId="77777777" w:rsidR="007C725C" w:rsidRDefault="00716406" w:rsidP="001171D2">
            <w:pPr>
              <w:pStyle w:val="ListParagraph"/>
              <w:numPr>
                <w:ilvl w:val="0"/>
                <w:numId w:val="14"/>
              </w:numPr>
              <w:rPr>
                <w:rFonts w:cs="Calibri"/>
              </w:rPr>
            </w:pPr>
            <w:r w:rsidRPr="000A73FA">
              <w:rPr>
                <w:rFonts w:cs="Calibri"/>
              </w:rPr>
              <w:t>Consolidate understanding of exploitation risks</w:t>
            </w:r>
          </w:p>
          <w:p w14:paraId="08DBA62D" w14:textId="7E7A6272" w:rsidR="00685398" w:rsidRPr="007C725C" w:rsidRDefault="00716406" w:rsidP="001171D2">
            <w:pPr>
              <w:pStyle w:val="ListParagraph"/>
              <w:numPr>
                <w:ilvl w:val="0"/>
                <w:numId w:val="14"/>
              </w:numPr>
              <w:rPr>
                <w:rFonts w:cs="Calibri"/>
              </w:rPr>
            </w:pPr>
            <w:r w:rsidRPr="007C725C">
              <w:rPr>
                <w:rFonts w:cs="Calibri"/>
              </w:rPr>
              <w:t>Practice giving advice and identifying support options</w:t>
            </w:r>
          </w:p>
          <w:p w14:paraId="0407E86F" w14:textId="30342E15" w:rsidR="00716406" w:rsidRPr="000A73FA" w:rsidRDefault="00716406" w:rsidP="00716406">
            <w:pPr>
              <w:rPr>
                <w:rFonts w:cs="Calibri"/>
                <w:b/>
                <w:bCs/>
                <w:color w:val="262B44"/>
                <w:u w:val="single"/>
              </w:rPr>
            </w:pPr>
            <w:r w:rsidRPr="000A73FA">
              <w:rPr>
                <w:rFonts w:cs="Calibri"/>
              </w:rPr>
              <w:br/>
            </w:r>
            <w:r w:rsidRPr="000A73FA">
              <w:rPr>
                <w:rFonts w:cs="Calibri"/>
                <w:b/>
                <w:bCs/>
                <w:color w:val="262B44"/>
                <w:u w:val="single"/>
              </w:rPr>
              <w:t>Learning Outcomes</w:t>
            </w:r>
            <w:r w:rsidR="007C725C">
              <w:rPr>
                <w:rFonts w:cs="Calibri"/>
                <w:b/>
                <w:bCs/>
                <w:color w:val="262B44"/>
                <w:u w:val="single"/>
              </w:rPr>
              <w:t>:</w:t>
            </w:r>
          </w:p>
          <w:p w14:paraId="3E6C9D0D" w14:textId="77777777" w:rsidR="00716406" w:rsidRPr="000A73FA" w:rsidRDefault="00716406" w:rsidP="001171D2">
            <w:pPr>
              <w:pStyle w:val="ListParagraph"/>
              <w:numPr>
                <w:ilvl w:val="0"/>
                <w:numId w:val="5"/>
              </w:numPr>
              <w:spacing w:after="0" w:line="257" w:lineRule="auto"/>
              <w:ind w:left="1077" w:hanging="357"/>
              <w:rPr>
                <w:rFonts w:cs="Calibri"/>
                <w:color w:val="000000" w:themeColor="text1"/>
              </w:rPr>
            </w:pPr>
            <w:r w:rsidRPr="000A73FA">
              <w:rPr>
                <w:rFonts w:cs="Calibri"/>
                <w:color w:val="000000" w:themeColor="text1"/>
              </w:rPr>
              <w:t>I can tell the difference between a positive opportunity and one that may lead a person to being exploited into a gang.</w:t>
            </w:r>
          </w:p>
          <w:p w14:paraId="67D1D470" w14:textId="77777777" w:rsidR="00716406" w:rsidRPr="000A73FA" w:rsidRDefault="00716406" w:rsidP="001171D2">
            <w:pPr>
              <w:pStyle w:val="Heading2"/>
              <w:numPr>
                <w:ilvl w:val="0"/>
                <w:numId w:val="5"/>
              </w:numPr>
              <w:spacing w:before="0" w:after="0" w:line="257" w:lineRule="auto"/>
              <w:ind w:left="1077" w:hanging="357"/>
              <w:rPr>
                <w:rFonts w:ascii="Calibri" w:eastAsia="Calibri" w:hAnsi="Calibri" w:cs="Calibri"/>
                <w:color w:val="000000" w:themeColor="text1"/>
                <w:sz w:val="22"/>
                <w:szCs w:val="22"/>
              </w:rPr>
            </w:pPr>
            <w:r w:rsidRPr="000A73FA">
              <w:rPr>
                <w:rFonts w:ascii="Calibri" w:eastAsia="Calibri" w:hAnsi="Calibri" w:cs="Calibri"/>
                <w:color w:val="000000" w:themeColor="text1"/>
                <w:sz w:val="22"/>
                <w:szCs w:val="22"/>
              </w:rPr>
              <w:t>I understand how to identify someone who may pose a risk to me or my friends and know where to get support from.</w:t>
            </w:r>
          </w:p>
          <w:p w14:paraId="77CFA8EC" w14:textId="77777777" w:rsidR="00716406" w:rsidRPr="000A73FA" w:rsidRDefault="00716406" w:rsidP="001171D2">
            <w:pPr>
              <w:pStyle w:val="Heading2"/>
              <w:numPr>
                <w:ilvl w:val="0"/>
                <w:numId w:val="5"/>
              </w:numPr>
              <w:spacing w:before="0" w:after="0" w:line="257" w:lineRule="auto"/>
              <w:ind w:left="1077" w:hanging="357"/>
              <w:rPr>
                <w:rFonts w:ascii="Calibri" w:eastAsia="Calibri" w:hAnsi="Calibri" w:cs="Calibri"/>
                <w:color w:val="000000" w:themeColor="text1"/>
                <w:sz w:val="22"/>
                <w:szCs w:val="22"/>
              </w:rPr>
            </w:pPr>
            <w:r w:rsidRPr="000A73FA">
              <w:rPr>
                <w:rFonts w:ascii="Calibri" w:eastAsia="Calibri" w:hAnsi="Calibri" w:cs="Calibri"/>
                <w:color w:val="000000" w:themeColor="text1"/>
                <w:sz w:val="22"/>
                <w:szCs w:val="22"/>
              </w:rPr>
              <w:t>I can explain why some young people are exploited into gangs.</w:t>
            </w:r>
          </w:p>
          <w:p w14:paraId="60563485" w14:textId="77777777" w:rsidR="00716406" w:rsidRPr="000A73FA" w:rsidRDefault="00716406" w:rsidP="00716406">
            <w:pPr>
              <w:rPr>
                <w:rFonts w:cs="Calibri"/>
                <w:color w:val="262B44"/>
              </w:rPr>
            </w:pPr>
            <w:r w:rsidRPr="000A73FA">
              <w:rPr>
                <w:rFonts w:cs="Calibri"/>
                <w:b/>
                <w:bCs/>
                <w:color w:val="262B44"/>
                <w:u w:val="single"/>
              </w:rPr>
              <w:t xml:space="preserve">Resources: </w:t>
            </w:r>
          </w:p>
          <w:p w14:paraId="6629BA8A" w14:textId="77777777" w:rsidR="00716406" w:rsidRPr="000A73FA" w:rsidRDefault="00716406" w:rsidP="001171D2">
            <w:pPr>
              <w:pStyle w:val="ListParagraph"/>
              <w:numPr>
                <w:ilvl w:val="0"/>
                <w:numId w:val="3"/>
              </w:numPr>
              <w:rPr>
                <w:rFonts w:cs="Calibri"/>
              </w:rPr>
            </w:pPr>
            <w:r w:rsidRPr="000A73FA">
              <w:rPr>
                <w:rFonts w:cs="Calibri"/>
              </w:rPr>
              <w:t>Film: At the Park</w:t>
            </w:r>
          </w:p>
          <w:p w14:paraId="69E6335F" w14:textId="38A9E557" w:rsidR="00716406" w:rsidRPr="000A73FA" w:rsidRDefault="00716406" w:rsidP="001171D2">
            <w:pPr>
              <w:pStyle w:val="ListParagraph"/>
              <w:numPr>
                <w:ilvl w:val="0"/>
                <w:numId w:val="3"/>
              </w:numPr>
              <w:rPr>
                <w:rFonts w:cs="Calibri"/>
              </w:rPr>
            </w:pPr>
            <w:r w:rsidRPr="000A73FA">
              <w:rPr>
                <w:rFonts w:cs="Calibri"/>
              </w:rPr>
              <w:t xml:space="preserve">Film: Joe </w:t>
            </w:r>
            <w:r w:rsidR="00317C60">
              <w:rPr>
                <w:rFonts w:cs="Calibri"/>
              </w:rPr>
              <w:t xml:space="preserve">– Gangs/Drugs </w:t>
            </w:r>
            <w:r w:rsidRPr="000A73FA">
              <w:rPr>
                <w:rFonts w:cs="Calibri"/>
              </w:rPr>
              <w:t>in</w:t>
            </w:r>
            <w:r w:rsidR="00317C60">
              <w:rPr>
                <w:rFonts w:cs="Calibri"/>
              </w:rPr>
              <w:t xml:space="preserve"> </w:t>
            </w:r>
            <w:proofErr w:type="spellStart"/>
            <w:r w:rsidRPr="000A73FA">
              <w:rPr>
                <w:rFonts w:cs="Calibri"/>
              </w:rPr>
              <w:t>Traphouse</w:t>
            </w:r>
            <w:proofErr w:type="spellEnd"/>
          </w:p>
          <w:p w14:paraId="4E22A707" w14:textId="77777777" w:rsidR="00716406" w:rsidRPr="000A73FA" w:rsidRDefault="00716406" w:rsidP="00716406">
            <w:pPr>
              <w:rPr>
                <w:rFonts w:cs="Calibri"/>
                <w:b/>
                <w:bCs/>
                <w:color w:val="262B44"/>
                <w:u w:val="single"/>
              </w:rPr>
            </w:pPr>
            <w:r w:rsidRPr="000A73FA">
              <w:rPr>
                <w:rFonts w:cs="Calibri"/>
                <w:b/>
                <w:bCs/>
                <w:color w:val="262B44"/>
                <w:u w:val="single"/>
              </w:rPr>
              <w:t>Timing and Activities:</w:t>
            </w:r>
          </w:p>
          <w:p w14:paraId="06BDCEED" w14:textId="77777777" w:rsidR="00716406" w:rsidRPr="00317C60" w:rsidRDefault="00716406" w:rsidP="001171D2">
            <w:pPr>
              <w:pStyle w:val="ListParagraph"/>
              <w:numPr>
                <w:ilvl w:val="0"/>
                <w:numId w:val="6"/>
              </w:numPr>
              <w:spacing w:after="0" w:line="257" w:lineRule="auto"/>
              <w:rPr>
                <w:rFonts w:cs="Calibri"/>
              </w:rPr>
            </w:pPr>
            <w:r w:rsidRPr="00317C60">
              <w:rPr>
                <w:rFonts w:cs="Calibri"/>
                <w:b/>
                <w:bCs/>
              </w:rPr>
              <w:t>Introduction:</w:t>
            </w:r>
            <w:r w:rsidRPr="00317C60">
              <w:rPr>
                <w:rFonts w:cs="Calibri"/>
              </w:rPr>
              <w:t xml:space="preserve"> Recap learning journey and objectives (5 mins)</w:t>
            </w:r>
            <w:r w:rsidRPr="00317C60">
              <w:rPr>
                <w:rFonts w:cs="Calibri"/>
              </w:rPr>
              <w:br/>
            </w:r>
          </w:p>
          <w:p w14:paraId="3AB7FB5E" w14:textId="77777777" w:rsidR="00716406" w:rsidRPr="00317C60" w:rsidRDefault="00716406" w:rsidP="001171D2">
            <w:pPr>
              <w:pStyle w:val="ListParagraph"/>
              <w:numPr>
                <w:ilvl w:val="0"/>
                <w:numId w:val="6"/>
              </w:numPr>
              <w:spacing w:after="0" w:line="257" w:lineRule="auto"/>
              <w:rPr>
                <w:rFonts w:cs="Calibri"/>
              </w:rPr>
            </w:pPr>
            <w:r w:rsidRPr="00317C60">
              <w:rPr>
                <w:rFonts w:cs="Calibri"/>
                <w:b/>
                <w:bCs/>
              </w:rPr>
              <w:t>Watch Film:</w:t>
            </w:r>
            <w:r w:rsidRPr="00317C60">
              <w:rPr>
                <w:rFonts w:cs="Calibri"/>
              </w:rPr>
              <w:t xml:space="preserve"> At the Park (5 mins)</w:t>
            </w:r>
            <w:r w:rsidRPr="00317C60">
              <w:rPr>
                <w:rFonts w:cs="Calibri"/>
              </w:rPr>
              <w:br/>
            </w:r>
          </w:p>
          <w:p w14:paraId="3F331180" w14:textId="77777777" w:rsidR="00716406" w:rsidRPr="00317C60" w:rsidRDefault="00716406" w:rsidP="001171D2">
            <w:pPr>
              <w:pStyle w:val="ListParagraph"/>
              <w:numPr>
                <w:ilvl w:val="0"/>
                <w:numId w:val="6"/>
              </w:numPr>
              <w:spacing w:after="0" w:line="257" w:lineRule="auto"/>
              <w:rPr>
                <w:rFonts w:cs="Calibri"/>
              </w:rPr>
            </w:pPr>
            <w:r w:rsidRPr="00317C60">
              <w:rPr>
                <w:rFonts w:cs="Calibri"/>
                <w:b/>
                <w:bCs/>
              </w:rPr>
              <w:t>Discuss:</w:t>
            </w:r>
            <w:r w:rsidRPr="00317C60">
              <w:rPr>
                <w:rFonts w:cs="Calibri"/>
              </w:rPr>
              <w:t xml:space="preserve">  Explore how Joe might respond differently, what advice would you give Joe? What would you tell his teacher, youth worker, parent? (10 mins)</w:t>
            </w:r>
          </w:p>
          <w:p w14:paraId="253338DD" w14:textId="77777777" w:rsidR="00716406" w:rsidRPr="00317C60" w:rsidRDefault="00716406" w:rsidP="00317C60">
            <w:pPr>
              <w:pStyle w:val="ListParagraph"/>
              <w:spacing w:after="0" w:line="257" w:lineRule="auto"/>
              <w:rPr>
                <w:rFonts w:cs="Calibri"/>
              </w:rPr>
            </w:pPr>
          </w:p>
          <w:p w14:paraId="39193633" w14:textId="1B866EE7" w:rsidR="00716406" w:rsidRPr="00317C60" w:rsidRDefault="00716406" w:rsidP="001171D2">
            <w:pPr>
              <w:pStyle w:val="ListParagraph"/>
              <w:numPr>
                <w:ilvl w:val="0"/>
                <w:numId w:val="6"/>
              </w:numPr>
              <w:spacing w:after="0" w:line="257" w:lineRule="auto"/>
              <w:rPr>
                <w:rFonts w:cs="Calibri"/>
              </w:rPr>
            </w:pPr>
            <w:r w:rsidRPr="00317C60">
              <w:rPr>
                <w:rFonts w:cs="Calibri"/>
                <w:b/>
                <w:bCs/>
              </w:rPr>
              <w:t>Watch Film</w:t>
            </w:r>
            <w:r w:rsidRPr="00317C60">
              <w:rPr>
                <w:rFonts w:cs="Calibri"/>
              </w:rPr>
              <w:t xml:space="preserve">: Joe </w:t>
            </w:r>
            <w:r w:rsidR="008241B3">
              <w:rPr>
                <w:rFonts w:cs="Calibri"/>
              </w:rPr>
              <w:t xml:space="preserve">– Gangs/Drugs </w:t>
            </w:r>
            <w:r w:rsidR="008241B3" w:rsidRPr="000A73FA">
              <w:rPr>
                <w:rFonts w:cs="Calibri"/>
              </w:rPr>
              <w:t>in</w:t>
            </w:r>
            <w:r w:rsidR="008241B3">
              <w:rPr>
                <w:rFonts w:cs="Calibri"/>
              </w:rPr>
              <w:t xml:space="preserve"> </w:t>
            </w:r>
            <w:proofErr w:type="spellStart"/>
            <w:r w:rsidRPr="00317C60">
              <w:rPr>
                <w:rFonts w:cs="Calibri"/>
              </w:rPr>
              <w:t>Traphouse</w:t>
            </w:r>
            <w:proofErr w:type="spellEnd"/>
            <w:r w:rsidRPr="00317C60">
              <w:rPr>
                <w:rFonts w:cs="Calibri"/>
              </w:rPr>
              <w:t xml:space="preserve"> (5 mins)</w:t>
            </w:r>
            <w:r w:rsidRPr="00317C60">
              <w:rPr>
                <w:rFonts w:cs="Calibri"/>
              </w:rPr>
              <w:br/>
            </w:r>
          </w:p>
          <w:p w14:paraId="17411A0C" w14:textId="77777777" w:rsidR="00716406" w:rsidRPr="00317C60" w:rsidRDefault="00716406" w:rsidP="001171D2">
            <w:pPr>
              <w:pStyle w:val="ListParagraph"/>
              <w:numPr>
                <w:ilvl w:val="0"/>
                <w:numId w:val="6"/>
              </w:numPr>
              <w:spacing w:after="0" w:line="257" w:lineRule="auto"/>
              <w:rPr>
                <w:rFonts w:cs="Calibri"/>
              </w:rPr>
            </w:pPr>
            <w:r w:rsidRPr="00317C60">
              <w:rPr>
                <w:rFonts w:cs="Calibri"/>
                <w:b/>
                <w:bCs/>
              </w:rPr>
              <w:t xml:space="preserve">Discussion:  </w:t>
            </w:r>
            <w:r w:rsidRPr="00317C60">
              <w:rPr>
                <w:rFonts w:cs="Calibri"/>
              </w:rPr>
              <w:t>What outcome can you see for Joe, how can he manage this situation, what advice would you give Joe? (10 mins)</w:t>
            </w:r>
          </w:p>
          <w:p w14:paraId="3790F7D5" w14:textId="77777777" w:rsidR="00716406" w:rsidRPr="00317C60" w:rsidRDefault="00716406" w:rsidP="00317C60">
            <w:pPr>
              <w:pStyle w:val="ListParagraph"/>
              <w:spacing w:after="0" w:line="257" w:lineRule="auto"/>
              <w:rPr>
                <w:rFonts w:cs="Calibri"/>
              </w:rPr>
            </w:pPr>
          </w:p>
          <w:p w14:paraId="4F806611" w14:textId="77777777" w:rsidR="00716406" w:rsidRPr="00317C60" w:rsidRDefault="00716406" w:rsidP="001171D2">
            <w:pPr>
              <w:pStyle w:val="ListParagraph"/>
              <w:numPr>
                <w:ilvl w:val="0"/>
                <w:numId w:val="6"/>
              </w:numPr>
              <w:spacing w:after="0" w:line="257" w:lineRule="auto"/>
              <w:rPr>
                <w:rFonts w:cs="Calibri"/>
              </w:rPr>
            </w:pPr>
            <w:r w:rsidRPr="00317C60">
              <w:rPr>
                <w:rFonts w:cs="Calibri"/>
                <w:b/>
                <w:bCs/>
              </w:rPr>
              <w:t>Endpoint Assessment</w:t>
            </w:r>
            <w:r w:rsidRPr="00317C60">
              <w:rPr>
                <w:rFonts w:cs="Calibri"/>
              </w:rPr>
              <w:t>: Summarise key takeaways and complete feedback (10 mins)</w:t>
            </w:r>
            <w:r w:rsidRPr="00317C60">
              <w:rPr>
                <w:rFonts w:cs="Calibri"/>
              </w:rPr>
              <w:br/>
            </w:r>
          </w:p>
          <w:p w14:paraId="6EB75C22" w14:textId="77777777" w:rsidR="00716406" w:rsidRPr="008241B3" w:rsidRDefault="00716406" w:rsidP="001171D2">
            <w:pPr>
              <w:pStyle w:val="ListParagraph"/>
              <w:numPr>
                <w:ilvl w:val="0"/>
                <w:numId w:val="6"/>
              </w:numPr>
              <w:spacing w:after="0" w:line="257" w:lineRule="auto"/>
              <w:rPr>
                <w:rFonts w:cs="Calibri"/>
                <w:b/>
                <w:bCs/>
              </w:rPr>
            </w:pPr>
            <w:r w:rsidRPr="008241B3">
              <w:rPr>
                <w:rFonts w:cs="Calibri"/>
                <w:b/>
                <w:bCs/>
              </w:rPr>
              <w:t>Wrap-Up Prompt</w:t>
            </w:r>
            <w:r w:rsidRPr="008241B3">
              <w:rPr>
                <w:rFonts w:cs="Calibri"/>
              </w:rPr>
              <w:t>: How can we support ourselves and others to stay safe and make empowered choices?  Share local and national resources for help</w:t>
            </w:r>
            <w:r w:rsidR="008241B3" w:rsidRPr="008241B3">
              <w:rPr>
                <w:rFonts w:cs="Calibri"/>
              </w:rPr>
              <w:t>.</w:t>
            </w:r>
          </w:p>
          <w:p w14:paraId="74B327AA" w14:textId="35190CB7" w:rsidR="00716406" w:rsidRPr="00716406" w:rsidRDefault="00716406" w:rsidP="008241B3">
            <w:pPr>
              <w:pStyle w:val="ListParagraph"/>
              <w:spacing w:after="0" w:line="257" w:lineRule="auto"/>
              <w:rPr>
                <w:rFonts w:cs="Calibri"/>
                <w:b/>
                <w:bCs/>
              </w:rPr>
            </w:pPr>
          </w:p>
        </w:tc>
      </w:tr>
    </w:tbl>
    <w:p w14:paraId="5AC49E79" w14:textId="7C1CA3D0" w:rsidR="00400F21" w:rsidRPr="000A73FA" w:rsidRDefault="008B43C4" w:rsidP="00400F21">
      <w:pPr>
        <w:pStyle w:val="ListParagraph"/>
        <w:rPr>
          <w:rFonts w:cs="Calibri"/>
        </w:rPr>
      </w:pPr>
      <w:r w:rsidRPr="000A73FA">
        <w:rPr>
          <w:rFonts w:cs="Calibri"/>
        </w:rPr>
        <w:br/>
      </w:r>
    </w:p>
    <w:sectPr w:rsidR="00400F21" w:rsidRPr="000A73FA">
      <w:headerReference w:type="default" r:id="rId17"/>
      <w:footerReference w:type="default" r:id="rId1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DA1CF" w14:textId="77777777" w:rsidR="00757F4A" w:rsidRDefault="00757F4A">
      <w:pPr>
        <w:spacing w:after="0" w:line="240" w:lineRule="auto"/>
      </w:pPr>
      <w:r>
        <w:separator/>
      </w:r>
    </w:p>
  </w:endnote>
  <w:endnote w:type="continuationSeparator" w:id="0">
    <w:p w14:paraId="4A9FBC45" w14:textId="77777777" w:rsidR="00757F4A" w:rsidRDefault="00757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79F9" w14:textId="765ECD7F" w:rsidR="00375661" w:rsidRDefault="00375661" w:rsidP="00375661">
    <w:pPr>
      <w:pStyle w:val="Footer"/>
      <w:jc w:val="right"/>
    </w:pPr>
    <w:r>
      <w:rPr>
        <w:noProof/>
      </w:rPr>
      <w:drawing>
        <wp:inline distT="0" distB="0" distL="0" distR="0" wp14:anchorId="2DFE6850" wp14:editId="13F4A38D">
          <wp:extent cx="1334770" cy="216941"/>
          <wp:effectExtent l="0" t="0" r="0" b="0"/>
          <wp:docPr id="888360459"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60459" name="Picture 3"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4159" cy="2233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A8478" w14:textId="77777777" w:rsidR="00757F4A" w:rsidRDefault="00757F4A">
      <w:pPr>
        <w:spacing w:after="0" w:line="240" w:lineRule="auto"/>
      </w:pPr>
      <w:r>
        <w:rPr>
          <w:color w:val="000000"/>
        </w:rPr>
        <w:separator/>
      </w:r>
    </w:p>
  </w:footnote>
  <w:footnote w:type="continuationSeparator" w:id="0">
    <w:p w14:paraId="32D04B40" w14:textId="77777777" w:rsidR="00757F4A" w:rsidRDefault="00757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097F" w14:textId="30A8DC09" w:rsidR="003E058C" w:rsidRDefault="003E058C" w:rsidP="003E058C">
    <w:pPr>
      <w:pStyle w:val="Header"/>
      <w:jc w:val="right"/>
    </w:pPr>
    <w:r>
      <w:rPr>
        <w:noProof/>
      </w:rPr>
      <w:drawing>
        <wp:inline distT="0" distB="0" distL="0" distR="0" wp14:anchorId="590E1F55" wp14:editId="0DD4E676">
          <wp:extent cx="475615" cy="590550"/>
          <wp:effectExtent l="0" t="0" r="635" b="0"/>
          <wp:docPr id="803983379" name="Picture 6"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983379" name="Picture 6"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75615" cy="59055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gsQj10++V30Gfi" int2:id="9nLjERs8">
      <int2:state int2:value="Rejected" int2:type="spell"/>
    </int2:textHash>
    <int2:textHash int2:hashCode="LM7KXJZ9h9GWIn" int2:id="AbycJf0h">
      <int2:state int2:value="Rejected" int2:type="spell"/>
    </int2:textHash>
    <int2:textHash int2:hashCode="aKsozoGeCIPzrq" int2:id="IXovhSyu">
      <int2:state int2:value="Rejected" int2:type="spell"/>
    </int2:textHash>
    <int2:textHash int2:hashCode="oiExOwXkFbPrko" int2:id="LaJtDi1A">
      <int2:state int2:value="Rejected" int2:type="spell"/>
    </int2:textHash>
    <int2:textHash int2:hashCode="nRoATHDpbrcymQ" int2:id="Sbo91Xso">
      <int2:state int2:value="Rejected" int2:type="spell"/>
    </int2:textHash>
    <int2:textHash int2:hashCode="cGb5W9GM/PSjiO" int2:id="VglHkaAZ">
      <int2:state int2:value="Rejected" int2:type="spell"/>
    </int2:textHash>
    <int2:textHash int2:hashCode="rW3rjFDFYp3Gi0" int2:id="XwVBinlk">
      <int2:state int2:value="Rejected" int2:type="spell"/>
    </int2:textHash>
    <int2:textHash int2:hashCode="RpKL6Wcb+LvcPH" int2:id="cUBkTq0h">
      <int2:state int2:value="Rejected" int2:type="spell"/>
    </int2:textHash>
    <int2:textHash int2:hashCode="jNa0zNI3CMOW1c" int2:id="cis41Cqq">
      <int2:state int2:value="Rejected" int2:type="spell"/>
    </int2:textHash>
    <int2:textHash int2:hashCode="sxbScohPI/QMy/" int2:id="eBJtvB0j">
      <int2:state int2:value="Rejected" int2:type="spell"/>
    </int2:textHash>
    <int2:textHash int2:hashCode="aCfZHmJD+MXDiS" int2:id="ezylxkey">
      <int2:state int2:value="Rejected" int2:type="spell"/>
    </int2:textHash>
    <int2:textHash int2:hashCode="BgbcfCrh/wgdyO" int2:id="iepcjncu">
      <int2:state int2:value="Rejected" int2:type="spell"/>
    </int2:textHash>
    <int2:textHash int2:hashCode="tm4ij8XDzmHK9l" int2:id="jSEFPNck">
      <int2:state int2:value="Rejected" int2:type="spell"/>
    </int2:textHash>
    <int2:textHash int2:hashCode="c0oTqIF+WZ3jkp" int2:id="kxIS5Hmg">
      <int2:state int2:value="Rejected" int2:type="spell"/>
    </int2:textHash>
    <int2:textHash int2:hashCode="FFKpxk/6L0/cx4" int2:id="yUiSnOT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82CB"/>
    <w:multiLevelType w:val="hybridMultilevel"/>
    <w:tmpl w:val="AB30C6C4"/>
    <w:lvl w:ilvl="0" w:tplc="F4CCCE30">
      <w:start w:val="1"/>
      <w:numFmt w:val="decimal"/>
      <w:lvlText w:val="%1."/>
      <w:lvlJc w:val="left"/>
      <w:pPr>
        <w:ind w:left="720" w:hanging="360"/>
      </w:pPr>
    </w:lvl>
    <w:lvl w:ilvl="1" w:tplc="BA2E1E18">
      <w:start w:val="1"/>
      <w:numFmt w:val="lowerLetter"/>
      <w:lvlText w:val="%2."/>
      <w:lvlJc w:val="left"/>
      <w:pPr>
        <w:ind w:left="1440" w:hanging="360"/>
      </w:pPr>
    </w:lvl>
    <w:lvl w:ilvl="2" w:tplc="043EF616">
      <w:start w:val="1"/>
      <w:numFmt w:val="lowerRoman"/>
      <w:lvlText w:val="%3."/>
      <w:lvlJc w:val="right"/>
      <w:pPr>
        <w:ind w:left="2160" w:hanging="180"/>
      </w:pPr>
    </w:lvl>
    <w:lvl w:ilvl="3" w:tplc="488C75E2">
      <w:start w:val="1"/>
      <w:numFmt w:val="decimal"/>
      <w:lvlText w:val="%4."/>
      <w:lvlJc w:val="left"/>
      <w:pPr>
        <w:ind w:left="2880" w:hanging="360"/>
      </w:pPr>
    </w:lvl>
    <w:lvl w:ilvl="4" w:tplc="BB26405A">
      <w:start w:val="1"/>
      <w:numFmt w:val="lowerLetter"/>
      <w:lvlText w:val="%5."/>
      <w:lvlJc w:val="left"/>
      <w:pPr>
        <w:ind w:left="3600" w:hanging="360"/>
      </w:pPr>
    </w:lvl>
    <w:lvl w:ilvl="5" w:tplc="3C2CF666">
      <w:start w:val="1"/>
      <w:numFmt w:val="lowerRoman"/>
      <w:lvlText w:val="%6."/>
      <w:lvlJc w:val="right"/>
      <w:pPr>
        <w:ind w:left="4320" w:hanging="180"/>
      </w:pPr>
    </w:lvl>
    <w:lvl w:ilvl="6" w:tplc="58E84FD8">
      <w:start w:val="1"/>
      <w:numFmt w:val="decimal"/>
      <w:lvlText w:val="%7."/>
      <w:lvlJc w:val="left"/>
      <w:pPr>
        <w:ind w:left="5040" w:hanging="360"/>
      </w:pPr>
    </w:lvl>
    <w:lvl w:ilvl="7" w:tplc="9D74F58A">
      <w:start w:val="1"/>
      <w:numFmt w:val="lowerLetter"/>
      <w:lvlText w:val="%8."/>
      <w:lvlJc w:val="left"/>
      <w:pPr>
        <w:ind w:left="5760" w:hanging="360"/>
      </w:pPr>
    </w:lvl>
    <w:lvl w:ilvl="8" w:tplc="30080E00">
      <w:start w:val="1"/>
      <w:numFmt w:val="lowerRoman"/>
      <w:lvlText w:val="%9."/>
      <w:lvlJc w:val="right"/>
      <w:pPr>
        <w:ind w:left="6480" w:hanging="180"/>
      </w:pPr>
    </w:lvl>
  </w:abstractNum>
  <w:abstractNum w:abstractNumId="1" w15:restartNumberingAfterBreak="0">
    <w:nsid w:val="10B77ADE"/>
    <w:multiLevelType w:val="hybridMultilevel"/>
    <w:tmpl w:val="DD94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D63CB"/>
    <w:multiLevelType w:val="hybridMultilevel"/>
    <w:tmpl w:val="6DB2B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4430A"/>
    <w:multiLevelType w:val="hybridMultilevel"/>
    <w:tmpl w:val="B38CA958"/>
    <w:lvl w:ilvl="0" w:tplc="10749C8E">
      <w:start w:val="1"/>
      <w:numFmt w:val="bullet"/>
      <w:lvlText w:val=""/>
      <w:lvlJc w:val="left"/>
      <w:pPr>
        <w:ind w:left="720" w:hanging="360"/>
      </w:pPr>
      <w:rPr>
        <w:rFonts w:ascii="Symbol" w:hAnsi="Symbol" w:hint="default"/>
      </w:rPr>
    </w:lvl>
    <w:lvl w:ilvl="1" w:tplc="9C7E3824">
      <w:start w:val="1"/>
      <w:numFmt w:val="bullet"/>
      <w:lvlText w:val="o"/>
      <w:lvlJc w:val="left"/>
      <w:pPr>
        <w:ind w:left="1440" w:hanging="360"/>
      </w:pPr>
      <w:rPr>
        <w:rFonts w:ascii="Courier New" w:hAnsi="Courier New" w:hint="default"/>
      </w:rPr>
    </w:lvl>
    <w:lvl w:ilvl="2" w:tplc="3604882C">
      <w:start w:val="1"/>
      <w:numFmt w:val="bullet"/>
      <w:lvlText w:val=""/>
      <w:lvlJc w:val="left"/>
      <w:pPr>
        <w:ind w:left="2160" w:hanging="360"/>
      </w:pPr>
      <w:rPr>
        <w:rFonts w:ascii="Wingdings" w:hAnsi="Wingdings" w:hint="default"/>
      </w:rPr>
    </w:lvl>
    <w:lvl w:ilvl="3" w:tplc="95E87A9A">
      <w:start w:val="1"/>
      <w:numFmt w:val="bullet"/>
      <w:lvlText w:val=""/>
      <w:lvlJc w:val="left"/>
      <w:pPr>
        <w:ind w:left="2880" w:hanging="360"/>
      </w:pPr>
      <w:rPr>
        <w:rFonts w:ascii="Symbol" w:hAnsi="Symbol" w:hint="default"/>
      </w:rPr>
    </w:lvl>
    <w:lvl w:ilvl="4" w:tplc="E9C6F4FC">
      <w:start w:val="1"/>
      <w:numFmt w:val="bullet"/>
      <w:lvlText w:val="o"/>
      <w:lvlJc w:val="left"/>
      <w:pPr>
        <w:ind w:left="3600" w:hanging="360"/>
      </w:pPr>
      <w:rPr>
        <w:rFonts w:ascii="Courier New" w:hAnsi="Courier New" w:hint="default"/>
      </w:rPr>
    </w:lvl>
    <w:lvl w:ilvl="5" w:tplc="2A92822C">
      <w:start w:val="1"/>
      <w:numFmt w:val="bullet"/>
      <w:lvlText w:val=""/>
      <w:lvlJc w:val="left"/>
      <w:pPr>
        <w:ind w:left="4320" w:hanging="360"/>
      </w:pPr>
      <w:rPr>
        <w:rFonts w:ascii="Wingdings" w:hAnsi="Wingdings" w:hint="default"/>
      </w:rPr>
    </w:lvl>
    <w:lvl w:ilvl="6" w:tplc="764A7458">
      <w:start w:val="1"/>
      <w:numFmt w:val="bullet"/>
      <w:lvlText w:val=""/>
      <w:lvlJc w:val="left"/>
      <w:pPr>
        <w:ind w:left="5040" w:hanging="360"/>
      </w:pPr>
      <w:rPr>
        <w:rFonts w:ascii="Symbol" w:hAnsi="Symbol" w:hint="default"/>
      </w:rPr>
    </w:lvl>
    <w:lvl w:ilvl="7" w:tplc="F91E9E82">
      <w:start w:val="1"/>
      <w:numFmt w:val="bullet"/>
      <w:lvlText w:val="o"/>
      <w:lvlJc w:val="left"/>
      <w:pPr>
        <w:ind w:left="5760" w:hanging="360"/>
      </w:pPr>
      <w:rPr>
        <w:rFonts w:ascii="Courier New" w:hAnsi="Courier New" w:hint="default"/>
      </w:rPr>
    </w:lvl>
    <w:lvl w:ilvl="8" w:tplc="5632267C">
      <w:start w:val="1"/>
      <w:numFmt w:val="bullet"/>
      <w:lvlText w:val=""/>
      <w:lvlJc w:val="left"/>
      <w:pPr>
        <w:ind w:left="6480" w:hanging="360"/>
      </w:pPr>
      <w:rPr>
        <w:rFonts w:ascii="Wingdings" w:hAnsi="Wingdings" w:hint="default"/>
      </w:rPr>
    </w:lvl>
  </w:abstractNum>
  <w:abstractNum w:abstractNumId="4" w15:restartNumberingAfterBreak="0">
    <w:nsid w:val="2075596D"/>
    <w:multiLevelType w:val="hybridMultilevel"/>
    <w:tmpl w:val="F772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280FA"/>
    <w:multiLevelType w:val="hybridMultilevel"/>
    <w:tmpl w:val="F1BAEF42"/>
    <w:lvl w:ilvl="0" w:tplc="4BB24C28">
      <w:start w:val="1"/>
      <w:numFmt w:val="bullet"/>
      <w:lvlText w:val=""/>
      <w:lvlJc w:val="left"/>
      <w:pPr>
        <w:ind w:left="1080" w:hanging="360"/>
      </w:pPr>
      <w:rPr>
        <w:rFonts w:ascii="Symbol" w:hAnsi="Symbol" w:hint="default"/>
      </w:rPr>
    </w:lvl>
    <w:lvl w:ilvl="1" w:tplc="00FC0EB6">
      <w:start w:val="1"/>
      <w:numFmt w:val="bullet"/>
      <w:lvlText w:val="o"/>
      <w:lvlJc w:val="left"/>
      <w:pPr>
        <w:ind w:left="1800" w:hanging="360"/>
      </w:pPr>
      <w:rPr>
        <w:rFonts w:ascii="Courier New" w:hAnsi="Courier New" w:hint="default"/>
      </w:rPr>
    </w:lvl>
    <w:lvl w:ilvl="2" w:tplc="BEA2D5D4">
      <w:start w:val="1"/>
      <w:numFmt w:val="bullet"/>
      <w:lvlText w:val=""/>
      <w:lvlJc w:val="left"/>
      <w:pPr>
        <w:ind w:left="2520" w:hanging="360"/>
      </w:pPr>
      <w:rPr>
        <w:rFonts w:ascii="Wingdings" w:hAnsi="Wingdings" w:hint="default"/>
      </w:rPr>
    </w:lvl>
    <w:lvl w:ilvl="3" w:tplc="A00218F6">
      <w:start w:val="1"/>
      <w:numFmt w:val="bullet"/>
      <w:lvlText w:val=""/>
      <w:lvlJc w:val="left"/>
      <w:pPr>
        <w:ind w:left="3240" w:hanging="360"/>
      </w:pPr>
      <w:rPr>
        <w:rFonts w:ascii="Symbol" w:hAnsi="Symbol" w:hint="default"/>
      </w:rPr>
    </w:lvl>
    <w:lvl w:ilvl="4" w:tplc="FFC244AC">
      <w:start w:val="1"/>
      <w:numFmt w:val="bullet"/>
      <w:lvlText w:val="o"/>
      <w:lvlJc w:val="left"/>
      <w:pPr>
        <w:ind w:left="3960" w:hanging="360"/>
      </w:pPr>
      <w:rPr>
        <w:rFonts w:ascii="Courier New" w:hAnsi="Courier New" w:hint="default"/>
      </w:rPr>
    </w:lvl>
    <w:lvl w:ilvl="5" w:tplc="E236DA7E">
      <w:start w:val="1"/>
      <w:numFmt w:val="bullet"/>
      <w:lvlText w:val=""/>
      <w:lvlJc w:val="left"/>
      <w:pPr>
        <w:ind w:left="4680" w:hanging="360"/>
      </w:pPr>
      <w:rPr>
        <w:rFonts w:ascii="Wingdings" w:hAnsi="Wingdings" w:hint="default"/>
      </w:rPr>
    </w:lvl>
    <w:lvl w:ilvl="6" w:tplc="AA6ED18A">
      <w:start w:val="1"/>
      <w:numFmt w:val="bullet"/>
      <w:lvlText w:val=""/>
      <w:lvlJc w:val="left"/>
      <w:pPr>
        <w:ind w:left="5400" w:hanging="360"/>
      </w:pPr>
      <w:rPr>
        <w:rFonts w:ascii="Symbol" w:hAnsi="Symbol" w:hint="default"/>
      </w:rPr>
    </w:lvl>
    <w:lvl w:ilvl="7" w:tplc="3F422B66">
      <w:start w:val="1"/>
      <w:numFmt w:val="bullet"/>
      <w:lvlText w:val="o"/>
      <w:lvlJc w:val="left"/>
      <w:pPr>
        <w:ind w:left="6120" w:hanging="360"/>
      </w:pPr>
      <w:rPr>
        <w:rFonts w:ascii="Courier New" w:hAnsi="Courier New" w:hint="default"/>
      </w:rPr>
    </w:lvl>
    <w:lvl w:ilvl="8" w:tplc="6B287008">
      <w:start w:val="1"/>
      <w:numFmt w:val="bullet"/>
      <w:lvlText w:val=""/>
      <w:lvlJc w:val="left"/>
      <w:pPr>
        <w:ind w:left="6840" w:hanging="360"/>
      </w:pPr>
      <w:rPr>
        <w:rFonts w:ascii="Wingdings" w:hAnsi="Wingdings" w:hint="default"/>
      </w:rPr>
    </w:lvl>
  </w:abstractNum>
  <w:abstractNum w:abstractNumId="6" w15:restartNumberingAfterBreak="0">
    <w:nsid w:val="34FC5C35"/>
    <w:multiLevelType w:val="hybridMultilevel"/>
    <w:tmpl w:val="659E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83FA3"/>
    <w:multiLevelType w:val="hybridMultilevel"/>
    <w:tmpl w:val="52388266"/>
    <w:lvl w:ilvl="0" w:tplc="10B09070">
      <w:start w:val="1"/>
      <w:numFmt w:val="bullet"/>
      <w:pStyle w:val="Bullet1"/>
      <w:lvlText w:val=""/>
      <w:lvlJc w:val="left"/>
      <w:pPr>
        <w:ind w:left="720" w:hanging="360"/>
      </w:pPr>
      <w:rPr>
        <w:rFonts w:ascii="Symbol" w:hAnsi="Symbol" w:hint="default"/>
      </w:rPr>
    </w:lvl>
    <w:lvl w:ilvl="1" w:tplc="09CC263C">
      <w:start w:val="1"/>
      <w:numFmt w:val="bullet"/>
      <w:lvlText w:val="o"/>
      <w:lvlJc w:val="left"/>
      <w:pPr>
        <w:ind w:left="1440" w:hanging="360"/>
      </w:pPr>
      <w:rPr>
        <w:rFonts w:ascii="Courier New" w:hAnsi="Courier New" w:hint="default"/>
      </w:rPr>
    </w:lvl>
    <w:lvl w:ilvl="2" w:tplc="3476F7F2">
      <w:start w:val="1"/>
      <w:numFmt w:val="bullet"/>
      <w:lvlText w:val=""/>
      <w:lvlJc w:val="left"/>
      <w:pPr>
        <w:ind w:left="2160" w:hanging="360"/>
      </w:pPr>
      <w:rPr>
        <w:rFonts w:ascii="Wingdings" w:hAnsi="Wingdings" w:hint="default"/>
      </w:rPr>
    </w:lvl>
    <w:lvl w:ilvl="3" w:tplc="84C0226E">
      <w:start w:val="1"/>
      <w:numFmt w:val="bullet"/>
      <w:lvlText w:val=""/>
      <w:lvlJc w:val="left"/>
      <w:pPr>
        <w:ind w:left="2880" w:hanging="360"/>
      </w:pPr>
      <w:rPr>
        <w:rFonts w:ascii="Symbol" w:hAnsi="Symbol" w:hint="default"/>
      </w:rPr>
    </w:lvl>
    <w:lvl w:ilvl="4" w:tplc="4CA4B77C">
      <w:start w:val="1"/>
      <w:numFmt w:val="bullet"/>
      <w:lvlText w:val="o"/>
      <w:lvlJc w:val="left"/>
      <w:pPr>
        <w:ind w:left="3600" w:hanging="360"/>
      </w:pPr>
      <w:rPr>
        <w:rFonts w:ascii="Courier New" w:hAnsi="Courier New" w:hint="default"/>
      </w:rPr>
    </w:lvl>
    <w:lvl w:ilvl="5" w:tplc="AB6E2C28">
      <w:start w:val="1"/>
      <w:numFmt w:val="bullet"/>
      <w:lvlText w:val=""/>
      <w:lvlJc w:val="left"/>
      <w:pPr>
        <w:ind w:left="4320" w:hanging="360"/>
      </w:pPr>
      <w:rPr>
        <w:rFonts w:ascii="Wingdings" w:hAnsi="Wingdings" w:hint="default"/>
      </w:rPr>
    </w:lvl>
    <w:lvl w:ilvl="6" w:tplc="87BA7116">
      <w:start w:val="1"/>
      <w:numFmt w:val="bullet"/>
      <w:lvlText w:val=""/>
      <w:lvlJc w:val="left"/>
      <w:pPr>
        <w:ind w:left="5040" w:hanging="360"/>
      </w:pPr>
      <w:rPr>
        <w:rFonts w:ascii="Symbol" w:hAnsi="Symbol" w:hint="default"/>
      </w:rPr>
    </w:lvl>
    <w:lvl w:ilvl="7" w:tplc="B7FCD650">
      <w:start w:val="1"/>
      <w:numFmt w:val="bullet"/>
      <w:lvlText w:val="o"/>
      <w:lvlJc w:val="left"/>
      <w:pPr>
        <w:ind w:left="5760" w:hanging="360"/>
      </w:pPr>
      <w:rPr>
        <w:rFonts w:ascii="Courier New" w:hAnsi="Courier New" w:hint="default"/>
      </w:rPr>
    </w:lvl>
    <w:lvl w:ilvl="8" w:tplc="5EF8AAA6">
      <w:start w:val="1"/>
      <w:numFmt w:val="bullet"/>
      <w:lvlText w:val=""/>
      <w:lvlJc w:val="left"/>
      <w:pPr>
        <w:ind w:left="6480" w:hanging="360"/>
      </w:pPr>
      <w:rPr>
        <w:rFonts w:ascii="Wingdings" w:hAnsi="Wingdings" w:hint="default"/>
      </w:rPr>
    </w:lvl>
  </w:abstractNum>
  <w:abstractNum w:abstractNumId="8" w15:restartNumberingAfterBreak="0">
    <w:nsid w:val="38165877"/>
    <w:multiLevelType w:val="hybridMultilevel"/>
    <w:tmpl w:val="3EDC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572E3"/>
    <w:multiLevelType w:val="hybridMultilevel"/>
    <w:tmpl w:val="98BCF6EE"/>
    <w:lvl w:ilvl="0" w:tplc="8A4E5C78">
      <w:start w:val="1"/>
      <w:numFmt w:val="decimal"/>
      <w:lvlText w:val="%1."/>
      <w:lvlJc w:val="left"/>
      <w:pPr>
        <w:ind w:left="720" w:hanging="360"/>
      </w:pPr>
    </w:lvl>
    <w:lvl w:ilvl="1" w:tplc="F99C6ADC">
      <w:start w:val="1"/>
      <w:numFmt w:val="lowerLetter"/>
      <w:lvlText w:val="%2."/>
      <w:lvlJc w:val="left"/>
      <w:pPr>
        <w:ind w:left="1440" w:hanging="360"/>
      </w:pPr>
    </w:lvl>
    <w:lvl w:ilvl="2" w:tplc="10FCF722">
      <w:start w:val="1"/>
      <w:numFmt w:val="lowerRoman"/>
      <w:lvlText w:val="%3."/>
      <w:lvlJc w:val="right"/>
      <w:pPr>
        <w:ind w:left="2160" w:hanging="180"/>
      </w:pPr>
    </w:lvl>
    <w:lvl w:ilvl="3" w:tplc="5712A9C4">
      <w:start w:val="1"/>
      <w:numFmt w:val="decimal"/>
      <w:lvlText w:val="%4."/>
      <w:lvlJc w:val="left"/>
      <w:pPr>
        <w:ind w:left="2880" w:hanging="360"/>
      </w:pPr>
    </w:lvl>
    <w:lvl w:ilvl="4" w:tplc="6CC2DF2C">
      <w:start w:val="1"/>
      <w:numFmt w:val="lowerLetter"/>
      <w:lvlText w:val="%5."/>
      <w:lvlJc w:val="left"/>
      <w:pPr>
        <w:ind w:left="3600" w:hanging="360"/>
      </w:pPr>
    </w:lvl>
    <w:lvl w:ilvl="5" w:tplc="3A121638">
      <w:start w:val="1"/>
      <w:numFmt w:val="lowerRoman"/>
      <w:lvlText w:val="%6."/>
      <w:lvlJc w:val="right"/>
      <w:pPr>
        <w:ind w:left="4320" w:hanging="180"/>
      </w:pPr>
    </w:lvl>
    <w:lvl w:ilvl="6" w:tplc="BA60A4A6">
      <w:start w:val="1"/>
      <w:numFmt w:val="decimal"/>
      <w:lvlText w:val="%7."/>
      <w:lvlJc w:val="left"/>
      <w:pPr>
        <w:ind w:left="5040" w:hanging="360"/>
      </w:pPr>
    </w:lvl>
    <w:lvl w:ilvl="7" w:tplc="F75ADF64">
      <w:start w:val="1"/>
      <w:numFmt w:val="lowerLetter"/>
      <w:lvlText w:val="%8."/>
      <w:lvlJc w:val="left"/>
      <w:pPr>
        <w:ind w:left="5760" w:hanging="360"/>
      </w:pPr>
    </w:lvl>
    <w:lvl w:ilvl="8" w:tplc="B0867DB0">
      <w:start w:val="1"/>
      <w:numFmt w:val="lowerRoman"/>
      <w:lvlText w:val="%9."/>
      <w:lvlJc w:val="right"/>
      <w:pPr>
        <w:ind w:left="6480" w:hanging="180"/>
      </w:pPr>
    </w:lvl>
  </w:abstractNum>
  <w:abstractNum w:abstractNumId="10" w15:restartNumberingAfterBreak="0">
    <w:nsid w:val="42602F40"/>
    <w:multiLevelType w:val="hybridMultilevel"/>
    <w:tmpl w:val="D3D8A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0C52E2"/>
    <w:multiLevelType w:val="hybridMultilevel"/>
    <w:tmpl w:val="585E8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204099"/>
    <w:multiLevelType w:val="hybridMultilevel"/>
    <w:tmpl w:val="F256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4D5DCA"/>
    <w:multiLevelType w:val="hybridMultilevel"/>
    <w:tmpl w:val="862CAF02"/>
    <w:lvl w:ilvl="0" w:tplc="8794BCD8">
      <w:start w:val="1"/>
      <w:numFmt w:val="bullet"/>
      <w:lvlText w:val=""/>
      <w:lvlJc w:val="left"/>
      <w:pPr>
        <w:ind w:left="720" w:hanging="360"/>
      </w:pPr>
      <w:rPr>
        <w:rFonts w:ascii="Symbol" w:hAnsi="Symbol" w:hint="default"/>
      </w:rPr>
    </w:lvl>
    <w:lvl w:ilvl="1" w:tplc="2CAAD196">
      <w:start w:val="1"/>
      <w:numFmt w:val="bullet"/>
      <w:lvlText w:val="o"/>
      <w:lvlJc w:val="left"/>
      <w:pPr>
        <w:ind w:left="1440" w:hanging="360"/>
      </w:pPr>
      <w:rPr>
        <w:rFonts w:ascii="Courier New" w:hAnsi="Courier New" w:hint="default"/>
      </w:rPr>
    </w:lvl>
    <w:lvl w:ilvl="2" w:tplc="E610A894">
      <w:start w:val="1"/>
      <w:numFmt w:val="bullet"/>
      <w:lvlText w:val=""/>
      <w:lvlJc w:val="left"/>
      <w:pPr>
        <w:ind w:left="2160" w:hanging="360"/>
      </w:pPr>
      <w:rPr>
        <w:rFonts w:ascii="Wingdings" w:hAnsi="Wingdings" w:hint="default"/>
      </w:rPr>
    </w:lvl>
    <w:lvl w:ilvl="3" w:tplc="E3388D6C">
      <w:start w:val="1"/>
      <w:numFmt w:val="bullet"/>
      <w:lvlText w:val=""/>
      <w:lvlJc w:val="left"/>
      <w:pPr>
        <w:ind w:left="2880" w:hanging="360"/>
      </w:pPr>
      <w:rPr>
        <w:rFonts w:ascii="Symbol" w:hAnsi="Symbol" w:hint="default"/>
      </w:rPr>
    </w:lvl>
    <w:lvl w:ilvl="4" w:tplc="14BE19D4">
      <w:start w:val="1"/>
      <w:numFmt w:val="bullet"/>
      <w:lvlText w:val="o"/>
      <w:lvlJc w:val="left"/>
      <w:pPr>
        <w:ind w:left="3600" w:hanging="360"/>
      </w:pPr>
      <w:rPr>
        <w:rFonts w:ascii="Courier New" w:hAnsi="Courier New" w:hint="default"/>
      </w:rPr>
    </w:lvl>
    <w:lvl w:ilvl="5" w:tplc="6136F0F4">
      <w:start w:val="1"/>
      <w:numFmt w:val="bullet"/>
      <w:lvlText w:val=""/>
      <w:lvlJc w:val="left"/>
      <w:pPr>
        <w:ind w:left="4320" w:hanging="360"/>
      </w:pPr>
      <w:rPr>
        <w:rFonts w:ascii="Wingdings" w:hAnsi="Wingdings" w:hint="default"/>
      </w:rPr>
    </w:lvl>
    <w:lvl w:ilvl="6" w:tplc="7B94692A">
      <w:start w:val="1"/>
      <w:numFmt w:val="bullet"/>
      <w:lvlText w:val=""/>
      <w:lvlJc w:val="left"/>
      <w:pPr>
        <w:ind w:left="5040" w:hanging="360"/>
      </w:pPr>
      <w:rPr>
        <w:rFonts w:ascii="Symbol" w:hAnsi="Symbol" w:hint="default"/>
      </w:rPr>
    </w:lvl>
    <w:lvl w:ilvl="7" w:tplc="D258388E">
      <w:start w:val="1"/>
      <w:numFmt w:val="bullet"/>
      <w:lvlText w:val="o"/>
      <w:lvlJc w:val="left"/>
      <w:pPr>
        <w:ind w:left="5760" w:hanging="360"/>
      </w:pPr>
      <w:rPr>
        <w:rFonts w:ascii="Courier New" w:hAnsi="Courier New" w:hint="default"/>
      </w:rPr>
    </w:lvl>
    <w:lvl w:ilvl="8" w:tplc="EDC4090E">
      <w:start w:val="1"/>
      <w:numFmt w:val="bullet"/>
      <w:lvlText w:val=""/>
      <w:lvlJc w:val="left"/>
      <w:pPr>
        <w:ind w:left="6480" w:hanging="360"/>
      </w:pPr>
      <w:rPr>
        <w:rFonts w:ascii="Wingdings" w:hAnsi="Wingdings" w:hint="default"/>
      </w:rPr>
    </w:lvl>
  </w:abstractNum>
  <w:abstractNum w:abstractNumId="14" w15:restartNumberingAfterBreak="0">
    <w:nsid w:val="6892C96E"/>
    <w:multiLevelType w:val="hybridMultilevel"/>
    <w:tmpl w:val="6054D6E4"/>
    <w:lvl w:ilvl="0" w:tplc="6C4AE032">
      <w:start w:val="1"/>
      <w:numFmt w:val="decimal"/>
      <w:lvlText w:val="%1."/>
      <w:lvlJc w:val="left"/>
      <w:pPr>
        <w:ind w:left="720" w:hanging="360"/>
      </w:pPr>
    </w:lvl>
    <w:lvl w:ilvl="1" w:tplc="8EACD1C2">
      <w:start w:val="1"/>
      <w:numFmt w:val="lowerLetter"/>
      <w:lvlText w:val="%2."/>
      <w:lvlJc w:val="left"/>
      <w:pPr>
        <w:ind w:left="1440" w:hanging="360"/>
      </w:pPr>
    </w:lvl>
    <w:lvl w:ilvl="2" w:tplc="8F7E6652">
      <w:start w:val="1"/>
      <w:numFmt w:val="lowerRoman"/>
      <w:lvlText w:val="%3."/>
      <w:lvlJc w:val="right"/>
      <w:pPr>
        <w:ind w:left="2160" w:hanging="180"/>
      </w:pPr>
    </w:lvl>
    <w:lvl w:ilvl="3" w:tplc="C3A2BDB6">
      <w:start w:val="1"/>
      <w:numFmt w:val="decimal"/>
      <w:lvlText w:val="%4."/>
      <w:lvlJc w:val="left"/>
      <w:pPr>
        <w:ind w:left="2880" w:hanging="360"/>
      </w:pPr>
    </w:lvl>
    <w:lvl w:ilvl="4" w:tplc="974A6160">
      <w:start w:val="1"/>
      <w:numFmt w:val="lowerLetter"/>
      <w:lvlText w:val="%5."/>
      <w:lvlJc w:val="left"/>
      <w:pPr>
        <w:ind w:left="3600" w:hanging="360"/>
      </w:pPr>
    </w:lvl>
    <w:lvl w:ilvl="5" w:tplc="3134FFC6">
      <w:start w:val="1"/>
      <w:numFmt w:val="lowerRoman"/>
      <w:lvlText w:val="%6."/>
      <w:lvlJc w:val="right"/>
      <w:pPr>
        <w:ind w:left="4320" w:hanging="180"/>
      </w:pPr>
    </w:lvl>
    <w:lvl w:ilvl="6" w:tplc="186064A0">
      <w:start w:val="1"/>
      <w:numFmt w:val="decimal"/>
      <w:lvlText w:val="%7."/>
      <w:lvlJc w:val="left"/>
      <w:pPr>
        <w:ind w:left="5040" w:hanging="360"/>
      </w:pPr>
    </w:lvl>
    <w:lvl w:ilvl="7" w:tplc="AC7A6062">
      <w:start w:val="1"/>
      <w:numFmt w:val="lowerLetter"/>
      <w:lvlText w:val="%8."/>
      <w:lvlJc w:val="left"/>
      <w:pPr>
        <w:ind w:left="5760" w:hanging="360"/>
      </w:pPr>
    </w:lvl>
    <w:lvl w:ilvl="8" w:tplc="1B5632E0">
      <w:start w:val="1"/>
      <w:numFmt w:val="lowerRoman"/>
      <w:lvlText w:val="%9."/>
      <w:lvlJc w:val="right"/>
      <w:pPr>
        <w:ind w:left="6480" w:hanging="180"/>
      </w:pPr>
    </w:lvl>
  </w:abstractNum>
  <w:abstractNum w:abstractNumId="15" w15:restartNumberingAfterBreak="0">
    <w:nsid w:val="73A0458E"/>
    <w:multiLevelType w:val="hybridMultilevel"/>
    <w:tmpl w:val="FDD21F96"/>
    <w:lvl w:ilvl="0" w:tplc="0B0E65E4">
      <w:start w:val="1"/>
      <w:numFmt w:val="bullet"/>
      <w:lvlText w:val=""/>
      <w:lvlJc w:val="left"/>
      <w:pPr>
        <w:ind w:left="1080" w:hanging="360"/>
      </w:pPr>
      <w:rPr>
        <w:rFonts w:ascii="Symbol" w:hAnsi="Symbol" w:hint="default"/>
      </w:rPr>
    </w:lvl>
    <w:lvl w:ilvl="1" w:tplc="582C11E0">
      <w:start w:val="1"/>
      <w:numFmt w:val="bullet"/>
      <w:lvlText w:val="o"/>
      <w:lvlJc w:val="left"/>
      <w:pPr>
        <w:ind w:left="1800" w:hanging="360"/>
      </w:pPr>
      <w:rPr>
        <w:rFonts w:ascii="Courier New" w:hAnsi="Courier New" w:hint="default"/>
      </w:rPr>
    </w:lvl>
    <w:lvl w:ilvl="2" w:tplc="066E1606">
      <w:start w:val="1"/>
      <w:numFmt w:val="bullet"/>
      <w:lvlText w:val=""/>
      <w:lvlJc w:val="left"/>
      <w:pPr>
        <w:ind w:left="2520" w:hanging="360"/>
      </w:pPr>
      <w:rPr>
        <w:rFonts w:ascii="Wingdings" w:hAnsi="Wingdings" w:hint="default"/>
      </w:rPr>
    </w:lvl>
    <w:lvl w:ilvl="3" w:tplc="4560C26E">
      <w:start w:val="1"/>
      <w:numFmt w:val="bullet"/>
      <w:lvlText w:val=""/>
      <w:lvlJc w:val="left"/>
      <w:pPr>
        <w:ind w:left="3240" w:hanging="360"/>
      </w:pPr>
      <w:rPr>
        <w:rFonts w:ascii="Symbol" w:hAnsi="Symbol" w:hint="default"/>
      </w:rPr>
    </w:lvl>
    <w:lvl w:ilvl="4" w:tplc="6A62B35C">
      <w:start w:val="1"/>
      <w:numFmt w:val="bullet"/>
      <w:lvlText w:val="o"/>
      <w:lvlJc w:val="left"/>
      <w:pPr>
        <w:ind w:left="3960" w:hanging="360"/>
      </w:pPr>
      <w:rPr>
        <w:rFonts w:ascii="Courier New" w:hAnsi="Courier New" w:hint="default"/>
      </w:rPr>
    </w:lvl>
    <w:lvl w:ilvl="5" w:tplc="3CE8FE0E">
      <w:start w:val="1"/>
      <w:numFmt w:val="bullet"/>
      <w:lvlText w:val=""/>
      <w:lvlJc w:val="left"/>
      <w:pPr>
        <w:ind w:left="4680" w:hanging="360"/>
      </w:pPr>
      <w:rPr>
        <w:rFonts w:ascii="Wingdings" w:hAnsi="Wingdings" w:hint="default"/>
      </w:rPr>
    </w:lvl>
    <w:lvl w:ilvl="6" w:tplc="18249456">
      <w:start w:val="1"/>
      <w:numFmt w:val="bullet"/>
      <w:lvlText w:val=""/>
      <w:lvlJc w:val="left"/>
      <w:pPr>
        <w:ind w:left="5400" w:hanging="360"/>
      </w:pPr>
      <w:rPr>
        <w:rFonts w:ascii="Symbol" w:hAnsi="Symbol" w:hint="default"/>
      </w:rPr>
    </w:lvl>
    <w:lvl w:ilvl="7" w:tplc="17F20E10">
      <w:start w:val="1"/>
      <w:numFmt w:val="bullet"/>
      <w:lvlText w:val="o"/>
      <w:lvlJc w:val="left"/>
      <w:pPr>
        <w:ind w:left="6120" w:hanging="360"/>
      </w:pPr>
      <w:rPr>
        <w:rFonts w:ascii="Courier New" w:hAnsi="Courier New" w:hint="default"/>
      </w:rPr>
    </w:lvl>
    <w:lvl w:ilvl="8" w:tplc="D9507BE6">
      <w:start w:val="1"/>
      <w:numFmt w:val="bullet"/>
      <w:lvlText w:val=""/>
      <w:lvlJc w:val="left"/>
      <w:pPr>
        <w:ind w:left="6840" w:hanging="360"/>
      </w:pPr>
      <w:rPr>
        <w:rFonts w:ascii="Wingdings" w:hAnsi="Wingdings" w:hint="default"/>
      </w:rPr>
    </w:lvl>
  </w:abstractNum>
  <w:abstractNum w:abstractNumId="16" w15:restartNumberingAfterBreak="0">
    <w:nsid w:val="7844F761"/>
    <w:multiLevelType w:val="hybridMultilevel"/>
    <w:tmpl w:val="1E1427AC"/>
    <w:lvl w:ilvl="0" w:tplc="5896CA92">
      <w:start w:val="1"/>
      <w:numFmt w:val="bullet"/>
      <w:lvlText w:val=""/>
      <w:lvlJc w:val="left"/>
      <w:pPr>
        <w:ind w:left="720" w:hanging="360"/>
      </w:pPr>
      <w:rPr>
        <w:rFonts w:ascii="Symbol" w:hAnsi="Symbol" w:hint="default"/>
      </w:rPr>
    </w:lvl>
    <w:lvl w:ilvl="1" w:tplc="BEA2C1EC">
      <w:start w:val="1"/>
      <w:numFmt w:val="bullet"/>
      <w:lvlText w:val="o"/>
      <w:lvlJc w:val="left"/>
      <w:pPr>
        <w:ind w:left="1440" w:hanging="360"/>
      </w:pPr>
      <w:rPr>
        <w:rFonts w:ascii="Courier New" w:hAnsi="Courier New" w:hint="default"/>
      </w:rPr>
    </w:lvl>
    <w:lvl w:ilvl="2" w:tplc="34A06102">
      <w:start w:val="1"/>
      <w:numFmt w:val="bullet"/>
      <w:lvlText w:val=""/>
      <w:lvlJc w:val="left"/>
      <w:pPr>
        <w:ind w:left="2160" w:hanging="360"/>
      </w:pPr>
      <w:rPr>
        <w:rFonts w:ascii="Wingdings" w:hAnsi="Wingdings" w:hint="default"/>
      </w:rPr>
    </w:lvl>
    <w:lvl w:ilvl="3" w:tplc="11F6581E">
      <w:start w:val="1"/>
      <w:numFmt w:val="bullet"/>
      <w:lvlText w:val=""/>
      <w:lvlJc w:val="left"/>
      <w:pPr>
        <w:ind w:left="2880" w:hanging="360"/>
      </w:pPr>
      <w:rPr>
        <w:rFonts w:ascii="Symbol" w:hAnsi="Symbol" w:hint="default"/>
      </w:rPr>
    </w:lvl>
    <w:lvl w:ilvl="4" w:tplc="CEE84DFC">
      <w:start w:val="1"/>
      <w:numFmt w:val="bullet"/>
      <w:lvlText w:val="o"/>
      <w:lvlJc w:val="left"/>
      <w:pPr>
        <w:ind w:left="3600" w:hanging="360"/>
      </w:pPr>
      <w:rPr>
        <w:rFonts w:ascii="Courier New" w:hAnsi="Courier New" w:hint="default"/>
      </w:rPr>
    </w:lvl>
    <w:lvl w:ilvl="5" w:tplc="16889D7A">
      <w:start w:val="1"/>
      <w:numFmt w:val="bullet"/>
      <w:lvlText w:val=""/>
      <w:lvlJc w:val="left"/>
      <w:pPr>
        <w:ind w:left="4320" w:hanging="360"/>
      </w:pPr>
      <w:rPr>
        <w:rFonts w:ascii="Wingdings" w:hAnsi="Wingdings" w:hint="default"/>
      </w:rPr>
    </w:lvl>
    <w:lvl w:ilvl="6" w:tplc="E27C2C0A">
      <w:start w:val="1"/>
      <w:numFmt w:val="bullet"/>
      <w:lvlText w:val=""/>
      <w:lvlJc w:val="left"/>
      <w:pPr>
        <w:ind w:left="5040" w:hanging="360"/>
      </w:pPr>
      <w:rPr>
        <w:rFonts w:ascii="Symbol" w:hAnsi="Symbol" w:hint="default"/>
      </w:rPr>
    </w:lvl>
    <w:lvl w:ilvl="7" w:tplc="F0626DBC">
      <w:start w:val="1"/>
      <w:numFmt w:val="bullet"/>
      <w:lvlText w:val="o"/>
      <w:lvlJc w:val="left"/>
      <w:pPr>
        <w:ind w:left="5760" w:hanging="360"/>
      </w:pPr>
      <w:rPr>
        <w:rFonts w:ascii="Courier New" w:hAnsi="Courier New" w:hint="default"/>
      </w:rPr>
    </w:lvl>
    <w:lvl w:ilvl="8" w:tplc="64F6A88E">
      <w:start w:val="1"/>
      <w:numFmt w:val="bullet"/>
      <w:lvlText w:val=""/>
      <w:lvlJc w:val="left"/>
      <w:pPr>
        <w:ind w:left="6480" w:hanging="360"/>
      </w:pPr>
      <w:rPr>
        <w:rFonts w:ascii="Wingdings" w:hAnsi="Wingdings" w:hint="default"/>
      </w:rPr>
    </w:lvl>
  </w:abstractNum>
  <w:num w:numId="1" w16cid:durableId="1242521857">
    <w:abstractNumId w:val="7"/>
  </w:num>
  <w:num w:numId="2" w16cid:durableId="2046907647">
    <w:abstractNumId w:val="13"/>
  </w:num>
  <w:num w:numId="3" w16cid:durableId="1538883373">
    <w:abstractNumId w:val="16"/>
  </w:num>
  <w:num w:numId="4" w16cid:durableId="334773861">
    <w:abstractNumId w:val="0"/>
  </w:num>
  <w:num w:numId="5" w16cid:durableId="1888485897">
    <w:abstractNumId w:val="15"/>
  </w:num>
  <w:num w:numId="6" w16cid:durableId="694572621">
    <w:abstractNumId w:val="14"/>
  </w:num>
  <w:num w:numId="7" w16cid:durableId="1289895820">
    <w:abstractNumId w:val="9"/>
  </w:num>
  <w:num w:numId="8" w16cid:durableId="3090275">
    <w:abstractNumId w:val="5"/>
  </w:num>
  <w:num w:numId="9" w16cid:durableId="848375902">
    <w:abstractNumId w:val="3"/>
  </w:num>
  <w:num w:numId="10" w16cid:durableId="171265086">
    <w:abstractNumId w:val="4"/>
  </w:num>
  <w:num w:numId="11" w16cid:durableId="176240261">
    <w:abstractNumId w:val="12"/>
  </w:num>
  <w:num w:numId="12" w16cid:durableId="910041427">
    <w:abstractNumId w:val="6"/>
  </w:num>
  <w:num w:numId="13" w16cid:durableId="178667661">
    <w:abstractNumId w:val="2"/>
  </w:num>
  <w:num w:numId="14" w16cid:durableId="1006441224">
    <w:abstractNumId w:val="10"/>
  </w:num>
  <w:num w:numId="15" w16cid:durableId="476846545">
    <w:abstractNumId w:val="1"/>
  </w:num>
  <w:num w:numId="16" w16cid:durableId="975792896">
    <w:abstractNumId w:val="8"/>
  </w:num>
  <w:num w:numId="17" w16cid:durableId="88140884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BD9"/>
    <w:rsid w:val="00002F88"/>
    <w:rsid w:val="00003103"/>
    <w:rsid w:val="00012F95"/>
    <w:rsid w:val="00071359"/>
    <w:rsid w:val="0008417B"/>
    <w:rsid w:val="00084990"/>
    <w:rsid w:val="00091D47"/>
    <w:rsid w:val="000A73FA"/>
    <w:rsid w:val="000C25CD"/>
    <w:rsid w:val="000F1D42"/>
    <w:rsid w:val="00100885"/>
    <w:rsid w:val="0010254A"/>
    <w:rsid w:val="00113591"/>
    <w:rsid w:val="0011408E"/>
    <w:rsid w:val="001171D2"/>
    <w:rsid w:val="00180DE6"/>
    <w:rsid w:val="001A1EF5"/>
    <w:rsid w:val="001B6E4C"/>
    <w:rsid w:val="001F11A7"/>
    <w:rsid w:val="001F7371"/>
    <w:rsid w:val="002330C0"/>
    <w:rsid w:val="00247304"/>
    <w:rsid w:val="0027599D"/>
    <w:rsid w:val="00277806"/>
    <w:rsid w:val="00280662"/>
    <w:rsid w:val="00294771"/>
    <w:rsid w:val="002A3D91"/>
    <w:rsid w:val="002D1CCA"/>
    <w:rsid w:val="002D5509"/>
    <w:rsid w:val="002E4484"/>
    <w:rsid w:val="0030735C"/>
    <w:rsid w:val="00317C60"/>
    <w:rsid w:val="00340B3C"/>
    <w:rsid w:val="0034461D"/>
    <w:rsid w:val="00367819"/>
    <w:rsid w:val="0037100B"/>
    <w:rsid w:val="00375661"/>
    <w:rsid w:val="0038393C"/>
    <w:rsid w:val="003A066F"/>
    <w:rsid w:val="003D7BEC"/>
    <w:rsid w:val="003E058C"/>
    <w:rsid w:val="003F049D"/>
    <w:rsid w:val="003F79DB"/>
    <w:rsid w:val="00400F21"/>
    <w:rsid w:val="00401CEC"/>
    <w:rsid w:val="00441E40"/>
    <w:rsid w:val="00480966"/>
    <w:rsid w:val="00486AC1"/>
    <w:rsid w:val="004B4CF7"/>
    <w:rsid w:val="004B61CC"/>
    <w:rsid w:val="004D1F26"/>
    <w:rsid w:val="004E5379"/>
    <w:rsid w:val="0053075F"/>
    <w:rsid w:val="0054464A"/>
    <w:rsid w:val="005806C3"/>
    <w:rsid w:val="005C311E"/>
    <w:rsid w:val="005F6098"/>
    <w:rsid w:val="00605965"/>
    <w:rsid w:val="006461F8"/>
    <w:rsid w:val="006831FE"/>
    <w:rsid w:val="00685398"/>
    <w:rsid w:val="00693E7C"/>
    <w:rsid w:val="00695BAD"/>
    <w:rsid w:val="006C41FC"/>
    <w:rsid w:val="006F131D"/>
    <w:rsid w:val="006F4C98"/>
    <w:rsid w:val="00716406"/>
    <w:rsid w:val="007224DE"/>
    <w:rsid w:val="00743BD9"/>
    <w:rsid w:val="00757F4A"/>
    <w:rsid w:val="007A7B72"/>
    <w:rsid w:val="007B739C"/>
    <w:rsid w:val="007C2B68"/>
    <w:rsid w:val="007C725C"/>
    <w:rsid w:val="007D7601"/>
    <w:rsid w:val="007E18F0"/>
    <w:rsid w:val="008045A9"/>
    <w:rsid w:val="008241B3"/>
    <w:rsid w:val="00885CD1"/>
    <w:rsid w:val="008A14A2"/>
    <w:rsid w:val="008B43C4"/>
    <w:rsid w:val="008B6522"/>
    <w:rsid w:val="008D6D3C"/>
    <w:rsid w:val="00900A54"/>
    <w:rsid w:val="00905A72"/>
    <w:rsid w:val="00941D17"/>
    <w:rsid w:val="009474E9"/>
    <w:rsid w:val="009A24A8"/>
    <w:rsid w:val="009B105C"/>
    <w:rsid w:val="009E75E1"/>
    <w:rsid w:val="00A118BC"/>
    <w:rsid w:val="00A43ECE"/>
    <w:rsid w:val="00A50ED0"/>
    <w:rsid w:val="00A55117"/>
    <w:rsid w:val="00A64AC3"/>
    <w:rsid w:val="00A97631"/>
    <w:rsid w:val="00AB0C1A"/>
    <w:rsid w:val="00AC3A09"/>
    <w:rsid w:val="00AE4792"/>
    <w:rsid w:val="00B95C48"/>
    <w:rsid w:val="00BA03B4"/>
    <w:rsid w:val="00BB6043"/>
    <w:rsid w:val="00BD7114"/>
    <w:rsid w:val="00BF7A98"/>
    <w:rsid w:val="00C508F3"/>
    <w:rsid w:val="00C60DA6"/>
    <w:rsid w:val="00C643EE"/>
    <w:rsid w:val="00C926F3"/>
    <w:rsid w:val="00C9699A"/>
    <w:rsid w:val="00CA547A"/>
    <w:rsid w:val="00CC054D"/>
    <w:rsid w:val="00CD5C68"/>
    <w:rsid w:val="00CF1FA4"/>
    <w:rsid w:val="00CF7FD8"/>
    <w:rsid w:val="00D0F143"/>
    <w:rsid w:val="00D35006"/>
    <w:rsid w:val="00D41307"/>
    <w:rsid w:val="00D44755"/>
    <w:rsid w:val="00D57D36"/>
    <w:rsid w:val="00D82DD6"/>
    <w:rsid w:val="00D93895"/>
    <w:rsid w:val="00DE1C5D"/>
    <w:rsid w:val="00E13D2D"/>
    <w:rsid w:val="00E66711"/>
    <w:rsid w:val="00EB3A40"/>
    <w:rsid w:val="00ED46CC"/>
    <w:rsid w:val="00F36059"/>
    <w:rsid w:val="00F70CFB"/>
    <w:rsid w:val="00F7608E"/>
    <w:rsid w:val="00F8400F"/>
    <w:rsid w:val="00F974CE"/>
    <w:rsid w:val="00FA576E"/>
    <w:rsid w:val="00FB3589"/>
    <w:rsid w:val="00FB477A"/>
    <w:rsid w:val="00FD01C7"/>
    <w:rsid w:val="00FD200D"/>
    <w:rsid w:val="0100E6B3"/>
    <w:rsid w:val="01071B14"/>
    <w:rsid w:val="01126536"/>
    <w:rsid w:val="01127B17"/>
    <w:rsid w:val="01547E1E"/>
    <w:rsid w:val="0166FA7F"/>
    <w:rsid w:val="0175F9F3"/>
    <w:rsid w:val="019182A9"/>
    <w:rsid w:val="01B9E980"/>
    <w:rsid w:val="02542512"/>
    <w:rsid w:val="025D412C"/>
    <w:rsid w:val="027F3838"/>
    <w:rsid w:val="02857E91"/>
    <w:rsid w:val="02E683E1"/>
    <w:rsid w:val="02E95318"/>
    <w:rsid w:val="037C6DE8"/>
    <w:rsid w:val="039D419D"/>
    <w:rsid w:val="03B8E826"/>
    <w:rsid w:val="04A04F14"/>
    <w:rsid w:val="04A2280A"/>
    <w:rsid w:val="04FA79F0"/>
    <w:rsid w:val="0528549B"/>
    <w:rsid w:val="05309657"/>
    <w:rsid w:val="054F48DE"/>
    <w:rsid w:val="057CD7E2"/>
    <w:rsid w:val="05C969B2"/>
    <w:rsid w:val="06E2DD2E"/>
    <w:rsid w:val="079B28F4"/>
    <w:rsid w:val="07EE852B"/>
    <w:rsid w:val="08A04EBF"/>
    <w:rsid w:val="08D5B8A9"/>
    <w:rsid w:val="091D81B4"/>
    <w:rsid w:val="09B849BE"/>
    <w:rsid w:val="09C89223"/>
    <w:rsid w:val="0A1A7EA3"/>
    <w:rsid w:val="0AB7E93B"/>
    <w:rsid w:val="0B2B5588"/>
    <w:rsid w:val="0B309960"/>
    <w:rsid w:val="0B9226E2"/>
    <w:rsid w:val="0C19BE14"/>
    <w:rsid w:val="0C7DBA4D"/>
    <w:rsid w:val="0C860312"/>
    <w:rsid w:val="0CB13218"/>
    <w:rsid w:val="0CCB8A78"/>
    <w:rsid w:val="0D363F73"/>
    <w:rsid w:val="0DF4296A"/>
    <w:rsid w:val="0DFFB02C"/>
    <w:rsid w:val="0E5D57DA"/>
    <w:rsid w:val="0EA96AEA"/>
    <w:rsid w:val="0EB761BF"/>
    <w:rsid w:val="0ED12922"/>
    <w:rsid w:val="0F2B03D6"/>
    <w:rsid w:val="0F435BB9"/>
    <w:rsid w:val="0F8C96AF"/>
    <w:rsid w:val="0FB24967"/>
    <w:rsid w:val="106C634A"/>
    <w:rsid w:val="1130D727"/>
    <w:rsid w:val="1150E350"/>
    <w:rsid w:val="11CFE6AC"/>
    <w:rsid w:val="11F1F304"/>
    <w:rsid w:val="11FA8F43"/>
    <w:rsid w:val="1345238B"/>
    <w:rsid w:val="136F0064"/>
    <w:rsid w:val="13FB2161"/>
    <w:rsid w:val="14229261"/>
    <w:rsid w:val="14717F06"/>
    <w:rsid w:val="1473C57D"/>
    <w:rsid w:val="14B9B22D"/>
    <w:rsid w:val="14BDD8B5"/>
    <w:rsid w:val="1506038D"/>
    <w:rsid w:val="1528E37A"/>
    <w:rsid w:val="154540F4"/>
    <w:rsid w:val="15AEA93C"/>
    <w:rsid w:val="15EA62B3"/>
    <w:rsid w:val="16065653"/>
    <w:rsid w:val="165962A8"/>
    <w:rsid w:val="16D2E9F5"/>
    <w:rsid w:val="171AA18B"/>
    <w:rsid w:val="1740F49A"/>
    <w:rsid w:val="17831B2B"/>
    <w:rsid w:val="17840646"/>
    <w:rsid w:val="17A6AB13"/>
    <w:rsid w:val="18838B0B"/>
    <w:rsid w:val="18CB4B21"/>
    <w:rsid w:val="19C24F9C"/>
    <w:rsid w:val="19E19994"/>
    <w:rsid w:val="19FF4D31"/>
    <w:rsid w:val="1A0C1A7F"/>
    <w:rsid w:val="1A4A15D9"/>
    <w:rsid w:val="1AF10AA6"/>
    <w:rsid w:val="1B3DCA14"/>
    <w:rsid w:val="1B6ADCD8"/>
    <w:rsid w:val="1B76CC61"/>
    <w:rsid w:val="1B832D9C"/>
    <w:rsid w:val="1BB30B1E"/>
    <w:rsid w:val="1CB77C96"/>
    <w:rsid w:val="1CDC13D6"/>
    <w:rsid w:val="1D15A782"/>
    <w:rsid w:val="1D384D70"/>
    <w:rsid w:val="1DED6D51"/>
    <w:rsid w:val="1E06E256"/>
    <w:rsid w:val="1E0B2ED5"/>
    <w:rsid w:val="1E8711B7"/>
    <w:rsid w:val="1E87B8B8"/>
    <w:rsid w:val="1ECF6142"/>
    <w:rsid w:val="1F945489"/>
    <w:rsid w:val="1FA02802"/>
    <w:rsid w:val="1FFB6158"/>
    <w:rsid w:val="2078D2E0"/>
    <w:rsid w:val="20C65522"/>
    <w:rsid w:val="212EF0FD"/>
    <w:rsid w:val="21424B23"/>
    <w:rsid w:val="21C7D411"/>
    <w:rsid w:val="21E166A5"/>
    <w:rsid w:val="22890981"/>
    <w:rsid w:val="236E043E"/>
    <w:rsid w:val="2379BDD7"/>
    <w:rsid w:val="2390661F"/>
    <w:rsid w:val="23C4E421"/>
    <w:rsid w:val="23D0E34B"/>
    <w:rsid w:val="23E4045E"/>
    <w:rsid w:val="23EAC6D6"/>
    <w:rsid w:val="24F57C53"/>
    <w:rsid w:val="251FB26D"/>
    <w:rsid w:val="25BBB8A4"/>
    <w:rsid w:val="25D82974"/>
    <w:rsid w:val="25EC69D1"/>
    <w:rsid w:val="26192244"/>
    <w:rsid w:val="26B62E75"/>
    <w:rsid w:val="27422B8E"/>
    <w:rsid w:val="27619FB1"/>
    <w:rsid w:val="27828FE8"/>
    <w:rsid w:val="27B67BFA"/>
    <w:rsid w:val="27F776C7"/>
    <w:rsid w:val="28869B13"/>
    <w:rsid w:val="28E473E4"/>
    <w:rsid w:val="29273E2B"/>
    <w:rsid w:val="29682198"/>
    <w:rsid w:val="2986C499"/>
    <w:rsid w:val="2A2EFC17"/>
    <w:rsid w:val="2A3D1884"/>
    <w:rsid w:val="2ABAB9A1"/>
    <w:rsid w:val="2B6F93F8"/>
    <w:rsid w:val="2B8D0745"/>
    <w:rsid w:val="2BAA0823"/>
    <w:rsid w:val="2BF3E6D9"/>
    <w:rsid w:val="2CB7BB72"/>
    <w:rsid w:val="2D1AC40C"/>
    <w:rsid w:val="2D3ED282"/>
    <w:rsid w:val="2D8730B5"/>
    <w:rsid w:val="2E4B9917"/>
    <w:rsid w:val="2E7DFA51"/>
    <w:rsid w:val="2ED3CB82"/>
    <w:rsid w:val="2EE3DA9E"/>
    <w:rsid w:val="2F22E7BA"/>
    <w:rsid w:val="2F8AC262"/>
    <w:rsid w:val="2FD5E55B"/>
    <w:rsid w:val="2FDADF8A"/>
    <w:rsid w:val="2FEB01DC"/>
    <w:rsid w:val="30104542"/>
    <w:rsid w:val="3017F7CB"/>
    <w:rsid w:val="3082B592"/>
    <w:rsid w:val="30ADFE3C"/>
    <w:rsid w:val="3172CA1F"/>
    <w:rsid w:val="31C625F4"/>
    <w:rsid w:val="31F7785E"/>
    <w:rsid w:val="32E4608F"/>
    <w:rsid w:val="32FF6CE0"/>
    <w:rsid w:val="33B3FF6C"/>
    <w:rsid w:val="3414A237"/>
    <w:rsid w:val="3478D7C2"/>
    <w:rsid w:val="348C24D3"/>
    <w:rsid w:val="348D2761"/>
    <w:rsid w:val="34A67190"/>
    <w:rsid w:val="34D530CA"/>
    <w:rsid w:val="34FCDD7C"/>
    <w:rsid w:val="3521DF1B"/>
    <w:rsid w:val="352C5036"/>
    <w:rsid w:val="356C6D02"/>
    <w:rsid w:val="35BC7D86"/>
    <w:rsid w:val="364500BA"/>
    <w:rsid w:val="3664D342"/>
    <w:rsid w:val="36AC65AF"/>
    <w:rsid w:val="36C8CE44"/>
    <w:rsid w:val="37197327"/>
    <w:rsid w:val="37DF19B2"/>
    <w:rsid w:val="3801FB7A"/>
    <w:rsid w:val="3815CB02"/>
    <w:rsid w:val="38161A61"/>
    <w:rsid w:val="381AEF40"/>
    <w:rsid w:val="3859DBA5"/>
    <w:rsid w:val="386962B5"/>
    <w:rsid w:val="387BDA5E"/>
    <w:rsid w:val="3904ABB7"/>
    <w:rsid w:val="3912D460"/>
    <w:rsid w:val="3920235C"/>
    <w:rsid w:val="392774C1"/>
    <w:rsid w:val="394B4B2A"/>
    <w:rsid w:val="3995C3E0"/>
    <w:rsid w:val="39BD041F"/>
    <w:rsid w:val="39EBFAD4"/>
    <w:rsid w:val="3A272B9A"/>
    <w:rsid w:val="3A321E57"/>
    <w:rsid w:val="3A713265"/>
    <w:rsid w:val="3B6AD9EA"/>
    <w:rsid w:val="3B7725D5"/>
    <w:rsid w:val="3B9CB506"/>
    <w:rsid w:val="3BE2B9F5"/>
    <w:rsid w:val="3C25AFAA"/>
    <w:rsid w:val="3C3BBD04"/>
    <w:rsid w:val="3CD76A52"/>
    <w:rsid w:val="3D0D6D5C"/>
    <w:rsid w:val="3D17063B"/>
    <w:rsid w:val="3D58C571"/>
    <w:rsid w:val="3D6104EF"/>
    <w:rsid w:val="3D6180E3"/>
    <w:rsid w:val="3DA1A829"/>
    <w:rsid w:val="3DBFEDBF"/>
    <w:rsid w:val="3E20E570"/>
    <w:rsid w:val="3F4A815E"/>
    <w:rsid w:val="3F9501D9"/>
    <w:rsid w:val="400BD5E3"/>
    <w:rsid w:val="40134D98"/>
    <w:rsid w:val="4048D669"/>
    <w:rsid w:val="405F8EC6"/>
    <w:rsid w:val="410110BF"/>
    <w:rsid w:val="416B3930"/>
    <w:rsid w:val="42005864"/>
    <w:rsid w:val="4276515F"/>
    <w:rsid w:val="42D545A9"/>
    <w:rsid w:val="42D60DF0"/>
    <w:rsid w:val="42EEE250"/>
    <w:rsid w:val="4316BFE9"/>
    <w:rsid w:val="4327A730"/>
    <w:rsid w:val="4342DEE0"/>
    <w:rsid w:val="435C3B33"/>
    <w:rsid w:val="436200D1"/>
    <w:rsid w:val="43A9C11E"/>
    <w:rsid w:val="44C98BE1"/>
    <w:rsid w:val="44D240BC"/>
    <w:rsid w:val="44F59E47"/>
    <w:rsid w:val="45088846"/>
    <w:rsid w:val="451629BE"/>
    <w:rsid w:val="457E8A2E"/>
    <w:rsid w:val="45AED9B0"/>
    <w:rsid w:val="48E2C2AF"/>
    <w:rsid w:val="49475760"/>
    <w:rsid w:val="49EB27F9"/>
    <w:rsid w:val="4A55B252"/>
    <w:rsid w:val="4A93DE2A"/>
    <w:rsid w:val="4B6DEEDB"/>
    <w:rsid w:val="4B809EDD"/>
    <w:rsid w:val="4B8B3A6A"/>
    <w:rsid w:val="4BD0DBB4"/>
    <w:rsid w:val="4C3E20C7"/>
    <w:rsid w:val="4CD1A3B8"/>
    <w:rsid w:val="4CEB9C5D"/>
    <w:rsid w:val="4D770A83"/>
    <w:rsid w:val="4DB4C008"/>
    <w:rsid w:val="4DF2C6D5"/>
    <w:rsid w:val="4E96E5A6"/>
    <w:rsid w:val="4EC8CB7C"/>
    <w:rsid w:val="4EE5C603"/>
    <w:rsid w:val="4F568DDB"/>
    <w:rsid w:val="4FFE1B50"/>
    <w:rsid w:val="5026C58B"/>
    <w:rsid w:val="502DB7C4"/>
    <w:rsid w:val="50AE778D"/>
    <w:rsid w:val="50C20939"/>
    <w:rsid w:val="510629DB"/>
    <w:rsid w:val="51337C14"/>
    <w:rsid w:val="5151D78A"/>
    <w:rsid w:val="5178A233"/>
    <w:rsid w:val="51B9CA8C"/>
    <w:rsid w:val="51E2AB73"/>
    <w:rsid w:val="51FB6C49"/>
    <w:rsid w:val="524A0377"/>
    <w:rsid w:val="52A0C3FD"/>
    <w:rsid w:val="52BE6963"/>
    <w:rsid w:val="52BF0C75"/>
    <w:rsid w:val="52E48CE4"/>
    <w:rsid w:val="546F50EE"/>
    <w:rsid w:val="5483D80C"/>
    <w:rsid w:val="55925B19"/>
    <w:rsid w:val="56012AEC"/>
    <w:rsid w:val="561246B9"/>
    <w:rsid w:val="569447C6"/>
    <w:rsid w:val="569C4D28"/>
    <w:rsid w:val="57A5390D"/>
    <w:rsid w:val="583D1163"/>
    <w:rsid w:val="58942284"/>
    <w:rsid w:val="58D2BDEB"/>
    <w:rsid w:val="58F0830F"/>
    <w:rsid w:val="59B4B8D0"/>
    <w:rsid w:val="5A76DC27"/>
    <w:rsid w:val="5AA9FBDE"/>
    <w:rsid w:val="5AB4B0CB"/>
    <w:rsid w:val="5AB5BE74"/>
    <w:rsid w:val="5BBFCB25"/>
    <w:rsid w:val="5BBFEA11"/>
    <w:rsid w:val="5BFA93B2"/>
    <w:rsid w:val="5C08A365"/>
    <w:rsid w:val="5C9108AA"/>
    <w:rsid w:val="5DE7EAD4"/>
    <w:rsid w:val="5E8B2B5D"/>
    <w:rsid w:val="5ED47FEE"/>
    <w:rsid w:val="5F2FA5A7"/>
    <w:rsid w:val="5F60211A"/>
    <w:rsid w:val="5FB81E8A"/>
    <w:rsid w:val="5FBE8C50"/>
    <w:rsid w:val="60123DE7"/>
    <w:rsid w:val="60323DA3"/>
    <w:rsid w:val="60377560"/>
    <w:rsid w:val="60A77149"/>
    <w:rsid w:val="60A974E1"/>
    <w:rsid w:val="60D4AA5C"/>
    <w:rsid w:val="61784B36"/>
    <w:rsid w:val="617F449A"/>
    <w:rsid w:val="61B8B0CD"/>
    <w:rsid w:val="61BBB98E"/>
    <w:rsid w:val="61CE6C05"/>
    <w:rsid w:val="624A575B"/>
    <w:rsid w:val="627009E5"/>
    <w:rsid w:val="62B73A7B"/>
    <w:rsid w:val="62BC8D7B"/>
    <w:rsid w:val="62D34B43"/>
    <w:rsid w:val="6333DA42"/>
    <w:rsid w:val="6396EC1F"/>
    <w:rsid w:val="63BCD609"/>
    <w:rsid w:val="63E0A00A"/>
    <w:rsid w:val="64182B72"/>
    <w:rsid w:val="6463AB59"/>
    <w:rsid w:val="64B65A66"/>
    <w:rsid w:val="64BFC1E8"/>
    <w:rsid w:val="64F1DBF8"/>
    <w:rsid w:val="6516620E"/>
    <w:rsid w:val="657B178C"/>
    <w:rsid w:val="664DCB0D"/>
    <w:rsid w:val="66C58BD9"/>
    <w:rsid w:val="67002722"/>
    <w:rsid w:val="6710BE3D"/>
    <w:rsid w:val="6872BE5F"/>
    <w:rsid w:val="68928082"/>
    <w:rsid w:val="6917B66A"/>
    <w:rsid w:val="6984D971"/>
    <w:rsid w:val="6A9606C5"/>
    <w:rsid w:val="6A99B707"/>
    <w:rsid w:val="6AC942FA"/>
    <w:rsid w:val="6C529B29"/>
    <w:rsid w:val="6C735803"/>
    <w:rsid w:val="6CB1E92D"/>
    <w:rsid w:val="6CC99E5F"/>
    <w:rsid w:val="6D0712F3"/>
    <w:rsid w:val="6D9116BA"/>
    <w:rsid w:val="6DCFE6DD"/>
    <w:rsid w:val="6DD8F9D5"/>
    <w:rsid w:val="6E1D86E1"/>
    <w:rsid w:val="6E6ACF44"/>
    <w:rsid w:val="6E87A09E"/>
    <w:rsid w:val="6ED4747E"/>
    <w:rsid w:val="6FF1A3B9"/>
    <w:rsid w:val="702D867A"/>
    <w:rsid w:val="70F3ECE2"/>
    <w:rsid w:val="714A1840"/>
    <w:rsid w:val="714DC61C"/>
    <w:rsid w:val="717CF9BD"/>
    <w:rsid w:val="719F95DF"/>
    <w:rsid w:val="72234E89"/>
    <w:rsid w:val="722A2CC2"/>
    <w:rsid w:val="7253EFA2"/>
    <w:rsid w:val="72CFE67F"/>
    <w:rsid w:val="7350DA58"/>
    <w:rsid w:val="73A688C0"/>
    <w:rsid w:val="7432B7ED"/>
    <w:rsid w:val="744A8199"/>
    <w:rsid w:val="74506196"/>
    <w:rsid w:val="74DB545E"/>
    <w:rsid w:val="74FA1BFF"/>
    <w:rsid w:val="750CAB9A"/>
    <w:rsid w:val="75546409"/>
    <w:rsid w:val="757FA6B4"/>
    <w:rsid w:val="759A9313"/>
    <w:rsid w:val="75CE433B"/>
    <w:rsid w:val="75D5057A"/>
    <w:rsid w:val="76803801"/>
    <w:rsid w:val="76B80F8C"/>
    <w:rsid w:val="7732975C"/>
    <w:rsid w:val="773B0828"/>
    <w:rsid w:val="77763F48"/>
    <w:rsid w:val="77899249"/>
    <w:rsid w:val="77B33CC8"/>
    <w:rsid w:val="7828474B"/>
    <w:rsid w:val="784644B1"/>
    <w:rsid w:val="785A72EC"/>
    <w:rsid w:val="787237FB"/>
    <w:rsid w:val="78D26F79"/>
    <w:rsid w:val="79148592"/>
    <w:rsid w:val="791C903F"/>
    <w:rsid w:val="797E8572"/>
    <w:rsid w:val="798ACC27"/>
    <w:rsid w:val="79FDDD54"/>
    <w:rsid w:val="7A56DEBF"/>
    <w:rsid w:val="7A71962A"/>
    <w:rsid w:val="7AAE679B"/>
    <w:rsid w:val="7AFD9575"/>
    <w:rsid w:val="7B183C00"/>
    <w:rsid w:val="7B29CE84"/>
    <w:rsid w:val="7B5DD0D7"/>
    <w:rsid w:val="7B9DB5D6"/>
    <w:rsid w:val="7BF97214"/>
    <w:rsid w:val="7C453F3A"/>
    <w:rsid w:val="7C73500E"/>
    <w:rsid w:val="7C79F1A6"/>
    <w:rsid w:val="7C95B205"/>
    <w:rsid w:val="7C9EF96A"/>
    <w:rsid w:val="7CF301F1"/>
    <w:rsid w:val="7D80F800"/>
    <w:rsid w:val="7D8EB646"/>
    <w:rsid w:val="7E04631C"/>
    <w:rsid w:val="7E05CF47"/>
    <w:rsid w:val="7E1BD84C"/>
    <w:rsid w:val="7E3407E9"/>
    <w:rsid w:val="7ED87764"/>
    <w:rsid w:val="7F67A0CD"/>
    <w:rsid w:val="7F7983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B44E"/>
  <w15:docId w15:val="{F95D4A32-F0CA-4787-A380-F8A245F7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406"/>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link w:val="ListParagraphChar"/>
    <w:pPr>
      <w:ind w:left="720"/>
      <w:contextualSpacing/>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paragraph" w:styleId="Header">
    <w:name w:val="header"/>
    <w:basedOn w:val="Normal"/>
    <w:link w:val="HeaderChar"/>
    <w:uiPriority w:val="99"/>
    <w:unhideWhenUsed/>
    <w:rsid w:val="003710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00B"/>
  </w:style>
  <w:style w:type="paragraph" w:styleId="Footer">
    <w:name w:val="footer"/>
    <w:basedOn w:val="Normal"/>
    <w:link w:val="FooterChar"/>
    <w:uiPriority w:val="99"/>
    <w:unhideWhenUsed/>
    <w:rsid w:val="00371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00B"/>
  </w:style>
  <w:style w:type="character" w:styleId="Hyperlink">
    <w:name w:val="Hyperlink"/>
    <w:basedOn w:val="DefaultParagraphFont"/>
    <w:uiPriority w:val="99"/>
    <w:unhideWhenUsed/>
    <w:rsid w:val="4EC8CB7C"/>
    <w:rPr>
      <w:color w:val="467886"/>
      <w:u w:val="single"/>
    </w:rPr>
  </w:style>
  <w:style w:type="paragraph" w:customStyle="1" w:styleId="Bullet1">
    <w:name w:val="Bullet 1"/>
    <w:basedOn w:val="ListParagraph"/>
    <w:link w:val="Bullet1Char"/>
    <w:qFormat/>
    <w:rsid w:val="004E5379"/>
    <w:pPr>
      <w:numPr>
        <w:numId w:val="1"/>
      </w:numPr>
    </w:pPr>
    <w:rPr>
      <w:rFonts w:ascii="Aptos" w:eastAsia="Aptos" w:hAnsi="Aptos" w:cs="Aptos"/>
      <w:color w:val="000000" w:themeColor="text1"/>
    </w:rPr>
  </w:style>
  <w:style w:type="character" w:customStyle="1" w:styleId="ListParagraphChar">
    <w:name w:val="List Paragraph Char"/>
    <w:basedOn w:val="DefaultParagraphFont"/>
    <w:link w:val="ListParagraph"/>
    <w:rsid w:val="004E5379"/>
  </w:style>
  <w:style w:type="character" w:customStyle="1" w:styleId="Bullet1Char">
    <w:name w:val="Bullet 1 Char"/>
    <w:basedOn w:val="ListParagraphChar"/>
    <w:link w:val="Bullet1"/>
    <w:rsid w:val="004E5379"/>
    <w:rPr>
      <w:rFonts w:ascii="Aptos" w:eastAsia="Aptos" w:hAnsi="Aptos" w:cs="Apto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rimestoppers-uk.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nspcc.org.uk/gang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116000@runawayhelplin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ildline.org.uk/" TargetMode="External"/><Relationship Id="rId5" Type="http://schemas.openxmlformats.org/officeDocument/2006/relationships/styles" Target="styles.xml"/><Relationship Id="rId15" Type="http://schemas.openxmlformats.org/officeDocument/2006/relationships/hyperlink" Target="https://www.runawayhelpline.org.uk/advice/gang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ictimsupport.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25D1FFDF8974A92360278B025914B" ma:contentTypeVersion="14" ma:contentTypeDescription="Create a new document." ma:contentTypeScope="" ma:versionID="8da222df38ae72cecc2022becbb4dee4">
  <xsd:schema xmlns:xsd="http://www.w3.org/2001/XMLSchema" xmlns:xs="http://www.w3.org/2001/XMLSchema" xmlns:p="http://schemas.microsoft.com/office/2006/metadata/properties" xmlns:ns2="f60f6ec7-4d88-4d57-a2c8-5f8083fb8313" xmlns:ns3="e2810fce-0168-4bfb-a0e5-96b43bed4a78" targetNamespace="http://schemas.microsoft.com/office/2006/metadata/properties" ma:root="true" ma:fieldsID="e9f16626670dd04b343382d94946bc19" ns2:_="" ns3:_="">
    <xsd:import namespace="f60f6ec7-4d88-4d57-a2c8-5f8083fb8313"/>
    <xsd:import namespace="e2810fce-0168-4bfb-a0e5-96b43bed4a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f6ec7-4d88-4d57-a2c8-5f8083fb8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8242ad-6fca-4a70-ba14-4ef71b9509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810fce-0168-4bfb-a0e5-96b43bed4a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0abfbe-6cc7-4cc6-83a4-2089b3c7234f}" ma:internalName="TaxCatchAll" ma:showField="CatchAllData" ma:web="e2810fce-0168-4bfb-a0e5-96b43bed4a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810fce-0168-4bfb-a0e5-96b43bed4a78" xsi:nil="true"/>
    <lcf76f155ced4ddcb4097134ff3c332f xmlns="f60f6ec7-4d88-4d57-a2c8-5f8083fb83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9EE453-E1A8-40DF-B69C-DE6B37D60CA6}"/>
</file>

<file path=customXml/itemProps2.xml><?xml version="1.0" encoding="utf-8"?>
<ds:datastoreItem xmlns:ds="http://schemas.openxmlformats.org/officeDocument/2006/customXml" ds:itemID="{3AFC82CA-A7E8-47B2-B4D5-07D389C8C923}">
  <ds:schemaRefs>
    <ds:schemaRef ds:uri="http://schemas.microsoft.com/office/2006/metadata/properties"/>
    <ds:schemaRef ds:uri="http://schemas.microsoft.com/office/infopath/2007/PartnerControls"/>
    <ds:schemaRef ds:uri="e2810fce-0168-4bfb-a0e5-96b43bed4a78"/>
    <ds:schemaRef ds:uri="f60f6ec7-4d88-4d57-a2c8-5f8083fb8313"/>
  </ds:schemaRefs>
</ds:datastoreItem>
</file>

<file path=customXml/itemProps3.xml><?xml version="1.0" encoding="utf-8"?>
<ds:datastoreItem xmlns:ds="http://schemas.openxmlformats.org/officeDocument/2006/customXml" ds:itemID="{927141F3-31FB-439B-80A1-87369936E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1227</Words>
  <Characters>6998</Characters>
  <Application>Microsoft Office Word</Application>
  <DocSecurity>4</DocSecurity>
  <Lines>58</Lines>
  <Paragraphs>16</Paragraphs>
  <ScaleCrop>false</ScaleCrop>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Hand</dc:creator>
  <cp:keywords/>
  <dc:description/>
  <cp:lastModifiedBy>Hannah Knight</cp:lastModifiedBy>
  <cp:revision>36</cp:revision>
  <dcterms:created xsi:type="dcterms:W3CDTF">2025-10-16T19:07:00Z</dcterms:created>
  <dcterms:modified xsi:type="dcterms:W3CDTF">2026-01-06T14:03:00Z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0x010100D7225D1FFDF8974A92360278B025914B</vt:lpwstr>
  </property>
  <property fmtid="{D5CDD505-2E9C-101B-9397-08002B2CF9AE}" pid="3" name="MediaServiceImageTags">
    <vt:lpwstr/>
  </property>
</Properties>
</file>